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F55" w:rsidRDefault="00E07F55" w:rsidP="00E07F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</w:p>
    <w:p w:rsidR="005A4DA3" w:rsidRPr="005A4DA3" w:rsidRDefault="005A4DA3" w:rsidP="005A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</w:t>
      </w:r>
      <w:proofErr w:type="spellEnd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району Рівненської області</w:t>
      </w:r>
    </w:p>
    <w:p w:rsidR="005A4DA3" w:rsidRPr="005A4DA3" w:rsidRDefault="00F93F6C" w:rsidP="005A4DA3">
      <w:pPr>
        <w:tabs>
          <w:tab w:val="left" w:pos="531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8271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85 </w:t>
      </w:r>
      <w:r w:rsidR="005A4DA3" w:rsidRPr="005A4DA3">
        <w:rPr>
          <w:rFonts w:ascii="Times New Roman" w:hAnsi="Times New Roman" w:cs="Times New Roman"/>
          <w:bCs/>
          <w:sz w:val="28"/>
          <w:szCs w:val="28"/>
          <w:lang w:val="uk-UA"/>
        </w:rPr>
        <w:t>сесія 8 скликання)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5A4DA3" w:rsidRPr="00A56EF4" w:rsidRDefault="005A4DA3" w:rsidP="005A4DA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A4DA3" w:rsidRPr="00940583" w:rsidRDefault="005A4DA3" w:rsidP="005A4DA3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40583">
        <w:rPr>
          <w:rFonts w:ascii="Times New Roman" w:hAnsi="Times New Roman" w:cs="Times New Roman"/>
          <w:bCs/>
          <w:sz w:val="28"/>
          <w:szCs w:val="28"/>
          <w:lang w:val="uk-UA"/>
        </w:rPr>
        <w:t>________________  20___ року</w:t>
      </w:r>
      <w:r w:rsidRPr="00940583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940583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940583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940583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940583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          № ______</w:t>
      </w:r>
    </w:p>
    <w:p w:rsidR="005A4DA3" w:rsidRPr="00940583" w:rsidRDefault="005A4DA3" w:rsidP="005A4D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27EB4" w:rsidRDefault="00727EB4" w:rsidP="00426CEC">
      <w:pPr>
        <w:rPr>
          <w:rFonts w:ascii="Times New Roman" w:hAnsi="Times New Roman"/>
          <w:sz w:val="28"/>
          <w:szCs w:val="28"/>
          <w:lang w:val="uk-UA"/>
        </w:rPr>
      </w:pPr>
    </w:p>
    <w:p w:rsidR="00426CEC" w:rsidRDefault="00426CEC" w:rsidP="00426CEC">
      <w:pPr>
        <w:rPr>
          <w:rFonts w:ascii="Times New Roman" w:hAnsi="Times New Roman"/>
          <w:sz w:val="28"/>
          <w:szCs w:val="28"/>
        </w:rPr>
      </w:pPr>
      <w:r w:rsidRPr="00623827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623827">
        <w:rPr>
          <w:rFonts w:ascii="Times New Roman" w:hAnsi="Times New Roman"/>
          <w:sz w:val="28"/>
          <w:szCs w:val="28"/>
        </w:rPr>
        <w:t>звіт</w:t>
      </w:r>
      <w:proofErr w:type="spellEnd"/>
      <w:r w:rsidRPr="00623827">
        <w:rPr>
          <w:rFonts w:ascii="Times New Roman" w:hAnsi="Times New Roman"/>
          <w:sz w:val="28"/>
          <w:szCs w:val="28"/>
        </w:rPr>
        <w:t xml:space="preserve"> директора </w:t>
      </w:r>
      <w:proofErr w:type="spellStart"/>
      <w:r w:rsidRPr="00623827">
        <w:rPr>
          <w:rFonts w:ascii="Times New Roman" w:hAnsi="Times New Roman"/>
          <w:sz w:val="28"/>
          <w:szCs w:val="28"/>
        </w:rPr>
        <w:t>комунальної</w:t>
      </w:r>
      <w:proofErr w:type="spellEnd"/>
      <w:r w:rsidRPr="00623827">
        <w:rPr>
          <w:rFonts w:ascii="Times New Roman" w:hAnsi="Times New Roman"/>
          <w:sz w:val="28"/>
          <w:szCs w:val="28"/>
        </w:rPr>
        <w:t xml:space="preserve"> установи </w:t>
      </w:r>
    </w:p>
    <w:p w:rsidR="00426CEC" w:rsidRDefault="00426CEC" w:rsidP="00426C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623827">
        <w:rPr>
          <w:rFonts w:ascii="Times New Roman" w:hAnsi="Times New Roman"/>
          <w:sz w:val="28"/>
          <w:szCs w:val="28"/>
        </w:rPr>
        <w:t>Млинівський</w:t>
      </w:r>
      <w:proofErr w:type="spellEnd"/>
      <w:r w:rsidRPr="006238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3827">
        <w:rPr>
          <w:rFonts w:ascii="Times New Roman" w:hAnsi="Times New Roman"/>
          <w:sz w:val="28"/>
          <w:szCs w:val="28"/>
        </w:rPr>
        <w:t>інклюзивно-ресурсний</w:t>
      </w:r>
      <w:proofErr w:type="spellEnd"/>
      <w:r w:rsidRPr="00623827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»</w:t>
      </w:r>
      <w:r w:rsidRPr="00623827">
        <w:rPr>
          <w:rFonts w:ascii="Times New Roman" w:hAnsi="Times New Roman"/>
          <w:sz w:val="28"/>
          <w:szCs w:val="28"/>
        </w:rPr>
        <w:t xml:space="preserve"> </w:t>
      </w:r>
    </w:p>
    <w:p w:rsidR="00426CEC" w:rsidRDefault="00426CEC" w:rsidP="00426CEC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Млинівської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івненської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області</w:t>
      </w:r>
      <w:proofErr w:type="spellEnd"/>
    </w:p>
    <w:p w:rsidR="00B666CB" w:rsidRPr="00B666CB" w:rsidRDefault="00B666CB" w:rsidP="00B666CB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666CB">
        <w:rPr>
          <w:rFonts w:ascii="Times New Roman" w:hAnsi="Times New Roman"/>
          <w:sz w:val="28"/>
          <w:szCs w:val="28"/>
        </w:rPr>
        <w:t>Лук’янчук</w:t>
      </w:r>
      <w:proofErr w:type="spellEnd"/>
      <w:r w:rsidRPr="00B666CB">
        <w:rPr>
          <w:rFonts w:ascii="Times New Roman" w:hAnsi="Times New Roman"/>
          <w:sz w:val="28"/>
          <w:szCs w:val="28"/>
        </w:rPr>
        <w:t xml:space="preserve"> Л.С. про </w:t>
      </w:r>
      <w:r>
        <w:rPr>
          <w:rFonts w:ascii="Times New Roman" w:hAnsi="Times New Roman"/>
          <w:sz w:val="28"/>
          <w:szCs w:val="28"/>
          <w:lang w:val="uk-UA"/>
        </w:rPr>
        <w:t>роботу за</w:t>
      </w:r>
      <w:r w:rsidRPr="00B666CB">
        <w:rPr>
          <w:rFonts w:ascii="Times New Roman" w:hAnsi="Times New Roman"/>
          <w:sz w:val="28"/>
          <w:szCs w:val="28"/>
        </w:rPr>
        <w:t xml:space="preserve"> 2025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>ік</w:t>
      </w:r>
    </w:p>
    <w:p w:rsidR="00426CEC" w:rsidRDefault="00426CEC" w:rsidP="00426CEC">
      <w:pPr>
        <w:rPr>
          <w:rFonts w:ascii="Times New Roman" w:hAnsi="Times New Roman"/>
          <w:sz w:val="28"/>
          <w:szCs w:val="28"/>
        </w:rPr>
      </w:pPr>
    </w:p>
    <w:p w:rsidR="00426CEC" w:rsidRPr="00B666CB" w:rsidRDefault="00426CEC" w:rsidP="001D42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статт</w:t>
      </w:r>
      <w:r w:rsidR="00D85418">
        <w:rPr>
          <w:rFonts w:ascii="Times New Roman" w:hAnsi="Times New Roman" w:cs="Times New Roman"/>
          <w:sz w:val="28"/>
          <w:szCs w:val="28"/>
          <w:lang w:val="uk-UA"/>
        </w:rPr>
        <w:t>ею</w:t>
      </w:r>
      <w:proofErr w:type="spellEnd"/>
      <w:r w:rsidR="00D854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666CB">
        <w:rPr>
          <w:rFonts w:ascii="Times New Roman" w:hAnsi="Times New Roman" w:cs="Times New Roman"/>
          <w:sz w:val="28"/>
          <w:szCs w:val="28"/>
        </w:rPr>
        <w:t xml:space="preserve">26 Закону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>», пункт</w:t>
      </w:r>
      <w:r w:rsidR="00D85418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B666CB">
        <w:rPr>
          <w:rFonts w:ascii="Times New Roman" w:hAnsi="Times New Roman" w:cs="Times New Roman"/>
          <w:sz w:val="28"/>
          <w:szCs w:val="28"/>
        </w:rPr>
        <w:t xml:space="preserve"> 58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інклюзивно-ресурсний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центр,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Міні</w:t>
      </w:r>
      <w:proofErr w:type="gramStart"/>
      <w:r w:rsidRPr="00B666CB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B666CB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12.07.2017 №</w:t>
      </w:r>
      <w:r w:rsidR="00732A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666CB">
        <w:rPr>
          <w:rFonts w:ascii="Times New Roman" w:hAnsi="Times New Roman" w:cs="Times New Roman"/>
          <w:sz w:val="28"/>
          <w:szCs w:val="28"/>
        </w:rPr>
        <w:t>45 (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="00732A0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Pr="00B666CB">
        <w:rPr>
          <w:rFonts w:ascii="Times New Roman" w:hAnsi="Times New Roman" w:cs="Times New Roman"/>
          <w:sz w:val="28"/>
          <w:szCs w:val="28"/>
        </w:rPr>
        <w:t>пункт</w:t>
      </w:r>
      <w:r w:rsidR="00D85418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B666CB">
        <w:rPr>
          <w:rFonts w:ascii="Times New Roman" w:hAnsi="Times New Roman" w:cs="Times New Roman"/>
          <w:sz w:val="28"/>
          <w:szCs w:val="28"/>
        </w:rPr>
        <w:t xml:space="preserve"> 60 Статуту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установи «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Млинівський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інклюзивно-ресурсний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центр»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Млинівської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Рівненської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Млинівської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22.12.2021 №</w:t>
      </w:r>
      <w:r w:rsidR="00D854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666CB">
        <w:rPr>
          <w:rFonts w:ascii="Times New Roman" w:hAnsi="Times New Roman" w:cs="Times New Roman"/>
          <w:sz w:val="28"/>
          <w:szCs w:val="28"/>
        </w:rPr>
        <w:t xml:space="preserve">1697,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заслухавши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та обговоривши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директора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установи «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Млинівський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інклюзивно-ресурсний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центр»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Млинівської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Рівненської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EB4">
        <w:rPr>
          <w:rFonts w:ascii="Times New Roman" w:hAnsi="Times New Roman" w:cs="Times New Roman"/>
          <w:sz w:val="28"/>
          <w:szCs w:val="28"/>
        </w:rPr>
        <w:t>Лук’янчук</w:t>
      </w:r>
      <w:proofErr w:type="spellEnd"/>
      <w:r w:rsidRPr="00727EB4">
        <w:rPr>
          <w:rFonts w:ascii="Times New Roman" w:hAnsi="Times New Roman" w:cs="Times New Roman"/>
          <w:sz w:val="28"/>
          <w:szCs w:val="28"/>
        </w:rPr>
        <w:t xml:space="preserve"> Л.С. про </w:t>
      </w:r>
      <w:r w:rsidR="00727EB4">
        <w:rPr>
          <w:rFonts w:ascii="Times New Roman" w:hAnsi="Times New Roman" w:cs="Times New Roman"/>
          <w:sz w:val="28"/>
          <w:szCs w:val="28"/>
          <w:lang w:val="uk-UA"/>
        </w:rPr>
        <w:t>роботу за</w:t>
      </w:r>
      <w:r w:rsidRPr="00727EB4">
        <w:rPr>
          <w:rFonts w:ascii="Times New Roman" w:hAnsi="Times New Roman" w:cs="Times New Roman"/>
          <w:sz w:val="28"/>
          <w:szCs w:val="28"/>
        </w:rPr>
        <w:t xml:space="preserve"> 2025 </w:t>
      </w:r>
      <w:proofErr w:type="gramStart"/>
      <w:r w:rsidR="00727EB4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727EB4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Pr="00B666CB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погодженням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постійною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комісією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фізкультури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, спорту,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Млинівська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66CB">
        <w:rPr>
          <w:rFonts w:ascii="Times New Roman" w:hAnsi="Times New Roman" w:cs="Times New Roman"/>
          <w:sz w:val="28"/>
          <w:szCs w:val="28"/>
        </w:rPr>
        <w:t>селищна</w:t>
      </w:r>
      <w:proofErr w:type="spellEnd"/>
      <w:r w:rsidRPr="00B666CB">
        <w:rPr>
          <w:rFonts w:ascii="Times New Roman" w:hAnsi="Times New Roman" w:cs="Times New Roman"/>
          <w:sz w:val="28"/>
          <w:szCs w:val="28"/>
        </w:rPr>
        <w:t xml:space="preserve"> рада  </w:t>
      </w:r>
    </w:p>
    <w:p w:rsidR="00426CEC" w:rsidRPr="00727EB4" w:rsidRDefault="00426CEC" w:rsidP="001D42BC">
      <w:pPr>
        <w:jc w:val="both"/>
        <w:rPr>
          <w:rFonts w:ascii="Times New Roman" w:hAnsi="Times New Roman" w:cs="Times New Roman"/>
        </w:rPr>
      </w:pPr>
    </w:p>
    <w:p w:rsidR="00426CEC" w:rsidRDefault="00426CEC" w:rsidP="001D42BC">
      <w:pPr>
        <w:jc w:val="center"/>
        <w:rPr>
          <w:rFonts w:ascii="Times New Roman" w:hAnsi="Times New Roman" w:cs="Times New Roman"/>
          <w:sz w:val="28"/>
          <w:szCs w:val="28"/>
        </w:rPr>
      </w:pPr>
      <w:r w:rsidRPr="008E03B0">
        <w:rPr>
          <w:rFonts w:ascii="Times New Roman" w:hAnsi="Times New Roman" w:cs="Times New Roman"/>
          <w:sz w:val="28"/>
          <w:szCs w:val="28"/>
        </w:rPr>
        <w:t>ВИРІШИ</w:t>
      </w:r>
      <w:r>
        <w:rPr>
          <w:rFonts w:ascii="Times New Roman" w:hAnsi="Times New Roman" w:cs="Times New Roman"/>
          <w:sz w:val="28"/>
          <w:szCs w:val="28"/>
        </w:rPr>
        <w:t>ЛА</w:t>
      </w:r>
      <w:r w:rsidRPr="008E03B0">
        <w:rPr>
          <w:rFonts w:ascii="Times New Roman" w:hAnsi="Times New Roman" w:cs="Times New Roman"/>
          <w:sz w:val="28"/>
          <w:szCs w:val="28"/>
        </w:rPr>
        <w:t>:</w:t>
      </w:r>
    </w:p>
    <w:p w:rsidR="00426CEC" w:rsidRPr="00727EB4" w:rsidRDefault="00426CEC" w:rsidP="001D42BC">
      <w:pPr>
        <w:jc w:val="both"/>
        <w:rPr>
          <w:rFonts w:ascii="Times New Roman" w:hAnsi="Times New Roman"/>
          <w:sz w:val="20"/>
          <w:szCs w:val="20"/>
        </w:rPr>
      </w:pPr>
    </w:p>
    <w:p w:rsidR="00426CEC" w:rsidRDefault="00426CEC" w:rsidP="001D42BC">
      <w:pPr>
        <w:pStyle w:val="a4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C12264">
        <w:rPr>
          <w:rFonts w:ascii="Times New Roman" w:hAnsi="Times New Roman"/>
          <w:sz w:val="28"/>
          <w:szCs w:val="28"/>
        </w:rPr>
        <w:t>Звіт</w:t>
      </w:r>
      <w:proofErr w:type="spellEnd"/>
      <w:r w:rsidRPr="00C12264">
        <w:rPr>
          <w:rFonts w:ascii="Times New Roman" w:hAnsi="Times New Roman"/>
          <w:sz w:val="28"/>
          <w:szCs w:val="28"/>
        </w:rPr>
        <w:t xml:space="preserve"> директора </w:t>
      </w:r>
      <w:proofErr w:type="spellStart"/>
      <w:r w:rsidRPr="00C12264">
        <w:rPr>
          <w:rFonts w:ascii="Times New Roman" w:hAnsi="Times New Roman"/>
          <w:sz w:val="28"/>
          <w:szCs w:val="28"/>
        </w:rPr>
        <w:t>комунальної</w:t>
      </w:r>
      <w:proofErr w:type="spellEnd"/>
      <w:r w:rsidRPr="00C12264">
        <w:rPr>
          <w:rFonts w:ascii="Times New Roman" w:hAnsi="Times New Roman"/>
          <w:sz w:val="28"/>
          <w:szCs w:val="28"/>
        </w:rPr>
        <w:t xml:space="preserve"> установи «</w:t>
      </w:r>
      <w:proofErr w:type="spellStart"/>
      <w:r w:rsidRPr="00C12264">
        <w:rPr>
          <w:rFonts w:ascii="Times New Roman" w:hAnsi="Times New Roman"/>
          <w:sz w:val="28"/>
          <w:szCs w:val="28"/>
        </w:rPr>
        <w:t>Млинівський</w:t>
      </w:r>
      <w:proofErr w:type="spellEnd"/>
      <w:r w:rsidRPr="00C122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2264">
        <w:rPr>
          <w:rFonts w:ascii="Times New Roman" w:hAnsi="Times New Roman"/>
          <w:sz w:val="28"/>
          <w:szCs w:val="28"/>
        </w:rPr>
        <w:t>інклюзивно-ресурсний</w:t>
      </w:r>
      <w:proofErr w:type="spellEnd"/>
      <w:r w:rsidRPr="00C12264">
        <w:rPr>
          <w:rFonts w:ascii="Times New Roman" w:hAnsi="Times New Roman"/>
          <w:sz w:val="28"/>
          <w:szCs w:val="28"/>
        </w:rPr>
        <w:t xml:space="preserve"> центр» </w:t>
      </w:r>
      <w:proofErr w:type="spellStart"/>
      <w:r w:rsidRPr="00C12264">
        <w:rPr>
          <w:rFonts w:ascii="Times New Roman" w:hAnsi="Times New Roman"/>
          <w:sz w:val="28"/>
          <w:szCs w:val="28"/>
        </w:rPr>
        <w:t>Млинівської</w:t>
      </w:r>
      <w:proofErr w:type="spellEnd"/>
      <w:r w:rsidRPr="00C122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2264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C12264">
        <w:rPr>
          <w:rFonts w:ascii="Times New Roman" w:hAnsi="Times New Roman"/>
          <w:sz w:val="28"/>
          <w:szCs w:val="28"/>
        </w:rPr>
        <w:t xml:space="preserve"> ради  </w:t>
      </w:r>
      <w:proofErr w:type="spellStart"/>
      <w:proofErr w:type="gramStart"/>
      <w:r w:rsidRPr="00727EB4">
        <w:rPr>
          <w:rFonts w:ascii="Times New Roman" w:hAnsi="Times New Roman"/>
          <w:sz w:val="28"/>
          <w:szCs w:val="28"/>
        </w:rPr>
        <w:t>Р</w:t>
      </w:r>
      <w:proofErr w:type="gramEnd"/>
      <w:r w:rsidRPr="00727EB4">
        <w:rPr>
          <w:rFonts w:ascii="Times New Roman" w:hAnsi="Times New Roman"/>
          <w:sz w:val="28"/>
          <w:szCs w:val="28"/>
        </w:rPr>
        <w:t>івненської</w:t>
      </w:r>
      <w:proofErr w:type="spellEnd"/>
      <w:r w:rsidRPr="00727E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7EB4">
        <w:rPr>
          <w:rFonts w:ascii="Times New Roman" w:hAnsi="Times New Roman"/>
          <w:sz w:val="28"/>
          <w:szCs w:val="28"/>
        </w:rPr>
        <w:t>області</w:t>
      </w:r>
      <w:proofErr w:type="spellEnd"/>
      <w:r w:rsidRPr="00727E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7EB4">
        <w:rPr>
          <w:rFonts w:ascii="Times New Roman" w:hAnsi="Times New Roman"/>
          <w:sz w:val="28"/>
          <w:szCs w:val="28"/>
        </w:rPr>
        <w:t>Лук’янчук</w:t>
      </w:r>
      <w:proofErr w:type="spellEnd"/>
      <w:r w:rsidRPr="00727E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7EB4">
        <w:rPr>
          <w:rFonts w:ascii="Times New Roman" w:hAnsi="Times New Roman"/>
          <w:sz w:val="28"/>
          <w:szCs w:val="28"/>
        </w:rPr>
        <w:t>Лілії</w:t>
      </w:r>
      <w:proofErr w:type="spellEnd"/>
      <w:r w:rsidRPr="00727E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7EB4">
        <w:rPr>
          <w:rFonts w:ascii="Times New Roman" w:hAnsi="Times New Roman"/>
          <w:sz w:val="28"/>
          <w:szCs w:val="28"/>
        </w:rPr>
        <w:t>Степанівни</w:t>
      </w:r>
      <w:proofErr w:type="spellEnd"/>
      <w:r w:rsidRPr="00727EB4">
        <w:rPr>
          <w:rFonts w:ascii="Times New Roman" w:hAnsi="Times New Roman"/>
          <w:sz w:val="28"/>
          <w:szCs w:val="28"/>
        </w:rPr>
        <w:t xml:space="preserve"> про </w:t>
      </w:r>
      <w:r w:rsidR="00727EB4" w:rsidRPr="00727EB4">
        <w:rPr>
          <w:rFonts w:ascii="Times New Roman" w:hAnsi="Times New Roman"/>
          <w:sz w:val="28"/>
          <w:szCs w:val="28"/>
          <w:lang w:val="uk-UA"/>
        </w:rPr>
        <w:t xml:space="preserve">роботу за </w:t>
      </w:r>
      <w:r w:rsidRPr="00727EB4">
        <w:rPr>
          <w:rFonts w:ascii="Times New Roman" w:hAnsi="Times New Roman"/>
          <w:sz w:val="28"/>
          <w:szCs w:val="28"/>
        </w:rPr>
        <w:t xml:space="preserve">2025 </w:t>
      </w:r>
      <w:r w:rsidR="00727EB4" w:rsidRPr="00727EB4">
        <w:rPr>
          <w:rFonts w:ascii="Times New Roman" w:hAnsi="Times New Roman"/>
          <w:sz w:val="28"/>
          <w:szCs w:val="28"/>
          <w:lang w:val="uk-UA"/>
        </w:rPr>
        <w:t>рік</w:t>
      </w:r>
      <w:r w:rsidRPr="00727E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7EB4">
        <w:rPr>
          <w:rFonts w:ascii="Times New Roman" w:hAnsi="Times New Roman"/>
          <w:sz w:val="28"/>
          <w:szCs w:val="28"/>
        </w:rPr>
        <w:t>взяти</w:t>
      </w:r>
      <w:proofErr w:type="spellEnd"/>
      <w:r w:rsidRPr="00727EB4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727EB4">
        <w:rPr>
          <w:rFonts w:ascii="Times New Roman" w:hAnsi="Times New Roman"/>
          <w:sz w:val="28"/>
          <w:szCs w:val="28"/>
        </w:rPr>
        <w:t>уваги</w:t>
      </w:r>
      <w:proofErr w:type="spellEnd"/>
      <w:r w:rsidRPr="00727EB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27EB4">
        <w:rPr>
          <w:rFonts w:ascii="Times New Roman" w:hAnsi="Times New Roman"/>
          <w:sz w:val="28"/>
          <w:szCs w:val="28"/>
        </w:rPr>
        <w:t>звіт</w:t>
      </w:r>
      <w:proofErr w:type="spellEnd"/>
      <w:r w:rsidRPr="00727E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7EB4">
        <w:rPr>
          <w:rFonts w:ascii="Times New Roman" w:hAnsi="Times New Roman"/>
          <w:sz w:val="28"/>
          <w:szCs w:val="28"/>
        </w:rPr>
        <w:t>додається</w:t>
      </w:r>
      <w:proofErr w:type="spellEnd"/>
      <w:r w:rsidRPr="00C1226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1D42BC" w:rsidRPr="001D42BC" w:rsidRDefault="001D42BC" w:rsidP="001D42BC">
      <w:pPr>
        <w:pStyle w:val="a4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26CEC" w:rsidRPr="001D42BC" w:rsidRDefault="00426CEC" w:rsidP="001D42BC">
      <w:pPr>
        <w:pStyle w:val="a4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E07F55">
        <w:rPr>
          <w:rFonts w:ascii="Times New Roman" w:hAnsi="Times New Roman"/>
          <w:sz w:val="28"/>
          <w:szCs w:val="28"/>
          <w:lang w:val="uk-UA"/>
        </w:rPr>
        <w:t>2. Визнати роботу директора комунальної установи «</w:t>
      </w:r>
      <w:proofErr w:type="spellStart"/>
      <w:r w:rsidRPr="00E07F55">
        <w:rPr>
          <w:rFonts w:ascii="Times New Roman" w:hAnsi="Times New Roman"/>
          <w:sz w:val="28"/>
          <w:szCs w:val="28"/>
          <w:lang w:val="uk-UA"/>
        </w:rPr>
        <w:t>Млинівський</w:t>
      </w:r>
      <w:proofErr w:type="spellEnd"/>
      <w:r w:rsidRPr="00E07F55">
        <w:rPr>
          <w:rFonts w:ascii="Times New Roman" w:hAnsi="Times New Roman"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Pr="00E07F55">
        <w:rPr>
          <w:rFonts w:ascii="Times New Roman" w:hAnsi="Times New Roman"/>
          <w:sz w:val="28"/>
          <w:szCs w:val="28"/>
          <w:lang w:val="uk-UA"/>
        </w:rPr>
        <w:t>Млинівської</w:t>
      </w:r>
      <w:proofErr w:type="spellEnd"/>
      <w:r w:rsidRPr="00E07F55">
        <w:rPr>
          <w:rFonts w:ascii="Times New Roman" w:hAnsi="Times New Roman"/>
          <w:sz w:val="28"/>
          <w:szCs w:val="28"/>
          <w:lang w:val="uk-UA"/>
        </w:rPr>
        <w:t xml:space="preserve"> селищної ради Рівненської області Лук’янчук Л</w:t>
      </w:r>
      <w:r w:rsidR="001D42BC">
        <w:rPr>
          <w:rFonts w:ascii="Times New Roman" w:hAnsi="Times New Roman"/>
          <w:sz w:val="28"/>
          <w:szCs w:val="28"/>
          <w:lang w:val="uk-UA"/>
        </w:rPr>
        <w:t xml:space="preserve">ілії </w:t>
      </w:r>
      <w:r w:rsidRPr="00E07F55">
        <w:rPr>
          <w:rFonts w:ascii="Times New Roman" w:hAnsi="Times New Roman"/>
          <w:sz w:val="28"/>
          <w:szCs w:val="28"/>
          <w:lang w:val="uk-UA"/>
        </w:rPr>
        <w:t>С</w:t>
      </w:r>
      <w:r w:rsidR="001D42BC">
        <w:rPr>
          <w:rFonts w:ascii="Times New Roman" w:hAnsi="Times New Roman"/>
          <w:sz w:val="28"/>
          <w:szCs w:val="28"/>
          <w:lang w:val="uk-UA"/>
        </w:rPr>
        <w:t>тепанівни</w:t>
      </w:r>
      <w:r w:rsidRPr="00E07F55">
        <w:rPr>
          <w:rFonts w:ascii="Times New Roman" w:hAnsi="Times New Roman"/>
          <w:sz w:val="28"/>
          <w:szCs w:val="28"/>
          <w:lang w:val="uk-UA"/>
        </w:rPr>
        <w:t xml:space="preserve">  задовільною</w:t>
      </w:r>
      <w:r w:rsidR="001D42BC">
        <w:rPr>
          <w:rFonts w:ascii="Times New Roman" w:hAnsi="Times New Roman"/>
          <w:sz w:val="28"/>
          <w:szCs w:val="28"/>
          <w:lang w:val="uk-UA"/>
        </w:rPr>
        <w:t>.</w:t>
      </w:r>
    </w:p>
    <w:p w:rsidR="00426CEC" w:rsidRPr="00E07F55" w:rsidRDefault="00426CEC" w:rsidP="001D42BC">
      <w:pPr>
        <w:pStyle w:val="a4"/>
        <w:ind w:left="0"/>
        <w:rPr>
          <w:rFonts w:ascii="Times New Roman" w:hAnsi="Times New Roman"/>
          <w:sz w:val="28"/>
          <w:szCs w:val="28"/>
          <w:lang w:val="uk-UA"/>
        </w:rPr>
      </w:pPr>
    </w:p>
    <w:p w:rsidR="00426CEC" w:rsidRPr="00A61C4E" w:rsidRDefault="00426CEC" w:rsidP="001D42BC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A61C4E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A61C4E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A61C4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культури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молоді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фізкультури</w:t>
      </w:r>
      <w:proofErr w:type="spellEnd"/>
      <w:r>
        <w:rPr>
          <w:rFonts w:ascii="Times New Roman" w:hAnsi="Times New Roman"/>
          <w:sz w:val="28"/>
          <w:szCs w:val="28"/>
        </w:rPr>
        <w:t xml:space="preserve">, спорту, </w:t>
      </w:r>
      <w:proofErr w:type="spellStart"/>
      <w:r>
        <w:rPr>
          <w:rFonts w:ascii="Times New Roman" w:hAnsi="Times New Roman"/>
          <w:sz w:val="28"/>
          <w:szCs w:val="28"/>
        </w:rPr>
        <w:t>охорони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здоров’я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соціального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захисту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26CEC" w:rsidRPr="00C12264" w:rsidRDefault="00426CEC" w:rsidP="001D42BC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E07F55" w:rsidRDefault="00E07F55" w:rsidP="00727E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6DD" w:rsidRDefault="00426CEC" w:rsidP="00727EB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5231D">
        <w:rPr>
          <w:rFonts w:ascii="Times New Roman" w:hAnsi="Times New Roman" w:cs="Times New Roman"/>
          <w:sz w:val="28"/>
          <w:szCs w:val="28"/>
        </w:rPr>
        <w:t>Селищний</w:t>
      </w:r>
      <w:proofErr w:type="spellEnd"/>
      <w:r w:rsidRPr="0035231D">
        <w:rPr>
          <w:rFonts w:ascii="Times New Roman" w:hAnsi="Times New Roman" w:cs="Times New Roman"/>
          <w:sz w:val="28"/>
          <w:szCs w:val="28"/>
        </w:rPr>
        <w:t xml:space="preserve"> голова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Дмитро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231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ЕВИЦЬКИЙ</w:t>
      </w:r>
    </w:p>
    <w:p w:rsidR="00E07F55" w:rsidRPr="009D4799" w:rsidRDefault="00E07F55" w:rsidP="00E07F55">
      <w:pPr>
        <w:ind w:left="5670"/>
        <w:rPr>
          <w:rFonts w:ascii="Times New Roman" w:hAnsi="Times New Roman" w:cs="Times New Roman"/>
          <w:spacing w:val="1"/>
          <w:sz w:val="28"/>
          <w:szCs w:val="28"/>
          <w:lang w:val="uk-UA"/>
        </w:rPr>
      </w:pPr>
      <w:r w:rsidRPr="009D4799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до</w:t>
      </w:r>
      <w:r w:rsidRPr="009D4799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Pr="009D479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Pr="009D47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</w:p>
    <w:p w:rsidR="00E07F55" w:rsidRPr="009D4799" w:rsidRDefault="00E07F55" w:rsidP="00E07F55">
      <w:pPr>
        <w:ind w:left="5670"/>
        <w:rPr>
          <w:rFonts w:ascii="Times New Roman" w:hAnsi="Times New Roman" w:cs="Times New Roman"/>
          <w:spacing w:val="-52"/>
          <w:sz w:val="28"/>
          <w:szCs w:val="28"/>
          <w:lang w:val="uk-UA"/>
        </w:rPr>
      </w:pPr>
      <w:proofErr w:type="spellStart"/>
      <w:r w:rsidRPr="009D4799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Pr="009D4799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Pr="009D47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9D4799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Pr="009D4799">
        <w:rPr>
          <w:rFonts w:ascii="Times New Roman" w:hAnsi="Times New Roman" w:cs="Times New Roman"/>
          <w:spacing w:val="-52"/>
          <w:sz w:val="28"/>
          <w:szCs w:val="28"/>
          <w:lang w:val="uk-UA"/>
        </w:rPr>
        <w:t xml:space="preserve"> </w:t>
      </w:r>
    </w:p>
    <w:p w:rsidR="00E07F55" w:rsidRPr="009D4799" w:rsidRDefault="00E07F55" w:rsidP="00E07F55">
      <w:pPr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r w:rsidRPr="009D4799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Pr="009D47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9D4799">
        <w:rPr>
          <w:rFonts w:ascii="Times New Roman" w:hAnsi="Times New Roman" w:cs="Times New Roman"/>
          <w:sz w:val="28"/>
          <w:szCs w:val="28"/>
          <w:lang w:val="uk-UA"/>
        </w:rPr>
        <w:t>№ ________</w:t>
      </w:r>
    </w:p>
    <w:p w:rsidR="00E07F55" w:rsidRPr="009D4799" w:rsidRDefault="00E07F55" w:rsidP="00E07F5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7F55" w:rsidRDefault="00E07F55" w:rsidP="00E07F5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7F55" w:rsidRPr="009D4799" w:rsidRDefault="00E07F55" w:rsidP="00E07F5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07F55" w:rsidRPr="009D4799" w:rsidRDefault="00E07F55" w:rsidP="00E07F55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4799">
        <w:rPr>
          <w:rFonts w:ascii="Times New Roman" w:hAnsi="Times New Roman" w:cs="Times New Roman"/>
          <w:sz w:val="28"/>
          <w:szCs w:val="28"/>
          <w:lang w:val="uk-UA"/>
        </w:rPr>
        <w:t xml:space="preserve">Звіт </w:t>
      </w:r>
    </w:p>
    <w:p w:rsidR="00E07F55" w:rsidRPr="009D4799" w:rsidRDefault="00E07F55" w:rsidP="00E07F55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4799">
        <w:rPr>
          <w:rFonts w:ascii="Times New Roman" w:hAnsi="Times New Roman" w:cs="Times New Roman"/>
          <w:sz w:val="28"/>
          <w:szCs w:val="28"/>
          <w:lang w:val="uk-UA"/>
        </w:rPr>
        <w:t>директора комунальної установи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479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9D4799">
        <w:rPr>
          <w:rFonts w:ascii="Times New Roman" w:hAnsi="Times New Roman" w:cs="Times New Roman"/>
          <w:sz w:val="28"/>
          <w:szCs w:val="28"/>
          <w:lang w:val="uk-UA"/>
        </w:rPr>
        <w:t>Млинівський</w:t>
      </w:r>
      <w:proofErr w:type="spellEnd"/>
      <w:r w:rsidRPr="009D4799">
        <w:rPr>
          <w:rFonts w:ascii="Times New Roman" w:hAnsi="Times New Roman" w:cs="Times New Roman"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Pr="009D4799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Pr="009D4799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Рівненської області </w:t>
      </w:r>
    </w:p>
    <w:p w:rsidR="00E07F55" w:rsidRPr="009D4799" w:rsidRDefault="00E07F55" w:rsidP="00E07F55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B1078">
        <w:rPr>
          <w:rFonts w:ascii="Times New Roman" w:hAnsi="Times New Roman" w:cs="Times New Roman"/>
          <w:sz w:val="28"/>
          <w:szCs w:val="28"/>
          <w:lang w:val="uk-UA"/>
        </w:rPr>
        <w:t>Лук’янчук 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ілії </w:t>
      </w:r>
      <w:r w:rsidRPr="00EB1078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тепанівни</w:t>
      </w:r>
      <w:r w:rsidRPr="00EB1078">
        <w:rPr>
          <w:rFonts w:ascii="Times New Roman" w:hAnsi="Times New Roman" w:cs="Times New Roman"/>
          <w:sz w:val="28"/>
          <w:szCs w:val="28"/>
          <w:lang w:val="uk-UA"/>
        </w:rPr>
        <w:t xml:space="preserve"> про роботу за 2025 рік</w:t>
      </w:r>
    </w:p>
    <w:p w:rsidR="00E07F55" w:rsidRPr="009D4799" w:rsidRDefault="00E07F55" w:rsidP="00E07F55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У сучасних умовах розвитку освітньої системи України діяльність інклюзивно-ресурсних центрів набуває особливої значущості як ключової складової забезпечення права кожної дитини на доступну та якісну освіту. Особливої ваги ця робота набула в період дії воєнного стану, коли діти з особливими освітніми потребами та їхні родини потребують не лише фахової психолого-педагогічної допомоги, а й постійної людської підтримки, відчуття безпеки та стабільності.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Комунальна установа «</w:t>
      </w:r>
      <w:proofErr w:type="spellStart"/>
      <w:r w:rsidRPr="00E07F55">
        <w:rPr>
          <w:sz w:val="28"/>
          <w:szCs w:val="28"/>
        </w:rPr>
        <w:t>Млинівський</w:t>
      </w:r>
      <w:proofErr w:type="spellEnd"/>
      <w:r w:rsidRPr="00E07F55">
        <w:rPr>
          <w:sz w:val="28"/>
          <w:szCs w:val="28"/>
        </w:rPr>
        <w:t xml:space="preserve"> інклюзивно-ресурсний центр» </w:t>
      </w:r>
      <w:proofErr w:type="spellStart"/>
      <w:r w:rsidRPr="00E07F55">
        <w:rPr>
          <w:sz w:val="28"/>
          <w:szCs w:val="28"/>
        </w:rPr>
        <w:t>Млинівської</w:t>
      </w:r>
      <w:proofErr w:type="spellEnd"/>
      <w:r w:rsidRPr="00E07F55">
        <w:rPr>
          <w:sz w:val="28"/>
          <w:szCs w:val="28"/>
        </w:rPr>
        <w:t xml:space="preserve"> селищної ради Рівненської області (далі – Центр) упродовж 2025 року продовжувала здійснювати свою діяльність в очному форматі, забезпечуючи безперервність надання психолого-педагогічних послуг дітям, консультативну підтримку батькам (законним представникам), а також методичний та консультативний супровід педагогічних працівників закладів освіти. Пріоритетом у роботі Центру залишався індивідуальний підхід до кожної дитини з урахуванням її освітніх потреб, емоційного стану та життєвих обставин.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В умовах сучасних викликів фахівці (консультанти) інклюзивно-ресурсного центру зосереджували свою діяльність на проведенні комплексних оцінок розвитку дітей, участі у міждисциплінарній та командній взаємодії із закладами освіти, а також на створенні безпечного, доброзичливого та підтримувального середовища, у якому кожна дитина має можливість відчувати прийняття, впевненість та підтримку.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Цей аналітичний звіт узагальнює результати діяльності комунальної установи «</w:t>
      </w:r>
      <w:proofErr w:type="spellStart"/>
      <w:r w:rsidRPr="00E07F55">
        <w:rPr>
          <w:sz w:val="28"/>
          <w:szCs w:val="28"/>
        </w:rPr>
        <w:t>Млинівський</w:t>
      </w:r>
      <w:proofErr w:type="spellEnd"/>
      <w:r w:rsidRPr="00E07F55">
        <w:rPr>
          <w:sz w:val="28"/>
          <w:szCs w:val="28"/>
        </w:rPr>
        <w:t xml:space="preserve"> інклюзивно-ресурсний центр» за звітний період, відображає спільні зусилля колективу, спрямовані на розвиток інклюзивної освіти в територіальній громаді, а також окреслює основні напрями подальшої роботи.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Комунальна установа «</w:t>
      </w:r>
      <w:proofErr w:type="spellStart"/>
      <w:r w:rsidRPr="00E07F55">
        <w:rPr>
          <w:sz w:val="28"/>
          <w:szCs w:val="28"/>
        </w:rPr>
        <w:t>Млинівський</w:t>
      </w:r>
      <w:proofErr w:type="spellEnd"/>
      <w:r w:rsidRPr="00E07F55">
        <w:rPr>
          <w:sz w:val="28"/>
          <w:szCs w:val="28"/>
        </w:rPr>
        <w:t xml:space="preserve"> інклюзивно-ресурсний центр» </w:t>
      </w:r>
      <w:proofErr w:type="spellStart"/>
      <w:r w:rsidRPr="00E07F55">
        <w:rPr>
          <w:sz w:val="28"/>
          <w:szCs w:val="28"/>
        </w:rPr>
        <w:t>Млинівської</w:t>
      </w:r>
      <w:proofErr w:type="spellEnd"/>
      <w:r w:rsidRPr="00E07F55">
        <w:rPr>
          <w:sz w:val="28"/>
          <w:szCs w:val="28"/>
        </w:rPr>
        <w:t xml:space="preserve"> селищної ради Рівненської області створена у 2018 році з метою реалізації державної політики у сфері забезпечення прав дітей з особливими освітніми потребами на здобуття освіти.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Упродовж звітного періоду діяльність Центру здійснювалася відповідно до посадових обов’язків керівника та  на  підставі  чинних  нормативно-правових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 </w:t>
      </w:r>
    </w:p>
    <w:p w:rsidR="00E07F55" w:rsidRPr="00E07F55" w:rsidRDefault="00E07F55" w:rsidP="00E07F55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E07F55">
        <w:rPr>
          <w:sz w:val="28"/>
          <w:szCs w:val="28"/>
        </w:rPr>
        <w:lastRenderedPageBreak/>
        <w:t>2</w:t>
      </w:r>
    </w:p>
    <w:p w:rsidR="00E07F55" w:rsidRPr="00E07F55" w:rsidRDefault="00E07F55" w:rsidP="00E07F55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документів, що регламентують роботу установи, а саме: Конституції України, законів України «Про освіту», «Про повну загальну середню освіту», «Про дошкільну освіту», Положення про інклюзивно-ресурсний центр, Статуту Центру та інших нормативно-правових актів у галузі освіти.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Міжвідомча співпраця є одним із основних принципів діяльності інклюзивно-ресурсного центру. </w:t>
      </w:r>
      <w:proofErr w:type="spellStart"/>
      <w:r w:rsidRPr="00E07F55">
        <w:rPr>
          <w:sz w:val="28"/>
          <w:szCs w:val="28"/>
        </w:rPr>
        <w:t>Млинівський</w:t>
      </w:r>
      <w:proofErr w:type="spellEnd"/>
      <w:r w:rsidRPr="00E07F55">
        <w:rPr>
          <w:sz w:val="28"/>
          <w:szCs w:val="28"/>
        </w:rPr>
        <w:t xml:space="preserve"> інклюзивно-ресурсний центр здійснює обслуговування </w:t>
      </w:r>
      <w:proofErr w:type="spellStart"/>
      <w:r w:rsidRPr="00E07F55">
        <w:rPr>
          <w:sz w:val="28"/>
          <w:szCs w:val="28"/>
        </w:rPr>
        <w:t>Бокіймівської</w:t>
      </w:r>
      <w:proofErr w:type="spellEnd"/>
      <w:r w:rsidRPr="00E07F55">
        <w:rPr>
          <w:sz w:val="28"/>
          <w:szCs w:val="28"/>
        </w:rPr>
        <w:t xml:space="preserve">, </w:t>
      </w:r>
      <w:proofErr w:type="spellStart"/>
      <w:r w:rsidRPr="00E07F55">
        <w:rPr>
          <w:sz w:val="28"/>
          <w:szCs w:val="28"/>
        </w:rPr>
        <w:t>Острожецької</w:t>
      </w:r>
      <w:proofErr w:type="spellEnd"/>
      <w:r w:rsidRPr="00E07F55">
        <w:rPr>
          <w:sz w:val="28"/>
          <w:szCs w:val="28"/>
        </w:rPr>
        <w:t xml:space="preserve">, </w:t>
      </w:r>
      <w:proofErr w:type="spellStart"/>
      <w:r w:rsidRPr="00E07F55">
        <w:rPr>
          <w:sz w:val="28"/>
          <w:szCs w:val="28"/>
        </w:rPr>
        <w:t>Підлозцівської</w:t>
      </w:r>
      <w:proofErr w:type="spellEnd"/>
      <w:r w:rsidRPr="00E07F55">
        <w:rPr>
          <w:sz w:val="28"/>
          <w:szCs w:val="28"/>
        </w:rPr>
        <w:t xml:space="preserve"> та </w:t>
      </w:r>
      <w:proofErr w:type="spellStart"/>
      <w:r w:rsidRPr="00E07F55">
        <w:rPr>
          <w:sz w:val="28"/>
          <w:szCs w:val="28"/>
        </w:rPr>
        <w:t>Ярославицької</w:t>
      </w:r>
      <w:proofErr w:type="spellEnd"/>
      <w:r w:rsidRPr="00E07F55">
        <w:rPr>
          <w:sz w:val="28"/>
          <w:szCs w:val="28"/>
        </w:rPr>
        <w:t xml:space="preserve"> територіальних громад відповідно до договору про співробітництво територіальних громад у формі спільного фінансування (утримання) комунальної установи «</w:t>
      </w:r>
      <w:proofErr w:type="spellStart"/>
      <w:r w:rsidRPr="00E07F55">
        <w:rPr>
          <w:sz w:val="28"/>
          <w:szCs w:val="28"/>
        </w:rPr>
        <w:t>Млинівський</w:t>
      </w:r>
      <w:proofErr w:type="spellEnd"/>
      <w:r w:rsidRPr="00E07F55">
        <w:rPr>
          <w:sz w:val="28"/>
          <w:szCs w:val="28"/>
        </w:rPr>
        <w:t xml:space="preserve"> інклюзивно-ресурсний центр» </w:t>
      </w:r>
      <w:proofErr w:type="spellStart"/>
      <w:r w:rsidRPr="00E07F55">
        <w:rPr>
          <w:sz w:val="28"/>
          <w:szCs w:val="28"/>
        </w:rPr>
        <w:t>Млинівської</w:t>
      </w:r>
      <w:proofErr w:type="spellEnd"/>
      <w:r w:rsidRPr="00E07F55">
        <w:rPr>
          <w:sz w:val="28"/>
          <w:szCs w:val="28"/>
        </w:rPr>
        <w:t xml:space="preserve"> селищної ради Рівненської області від 14.09.2018 № 1/827.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Щорічно укладається додаткова угода про спільне фінансування (утримання) Комунальної установи «</w:t>
      </w:r>
      <w:proofErr w:type="spellStart"/>
      <w:r w:rsidRPr="00E07F55">
        <w:rPr>
          <w:sz w:val="28"/>
          <w:szCs w:val="28"/>
        </w:rPr>
        <w:t>Млинівський</w:t>
      </w:r>
      <w:proofErr w:type="spellEnd"/>
      <w:r w:rsidRPr="00E07F55">
        <w:rPr>
          <w:sz w:val="28"/>
          <w:szCs w:val="28"/>
        </w:rPr>
        <w:t xml:space="preserve"> інклюзивно-ресурсний центр» </w:t>
      </w:r>
      <w:proofErr w:type="spellStart"/>
      <w:r w:rsidRPr="00E07F55">
        <w:rPr>
          <w:sz w:val="28"/>
          <w:szCs w:val="28"/>
        </w:rPr>
        <w:t>Млинівської</w:t>
      </w:r>
      <w:proofErr w:type="spellEnd"/>
      <w:r w:rsidRPr="00E07F55">
        <w:rPr>
          <w:sz w:val="28"/>
          <w:szCs w:val="28"/>
        </w:rPr>
        <w:t xml:space="preserve"> селищної ради Рівненської області (зокрема, на 2025 рік додаткова угода від 31.12.2024 № 8), якою визначається розмір частки кожної територіальної громади у спільному фінансуванні діяльності Центру.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rStyle w:val="af0"/>
          <w:sz w:val="28"/>
          <w:szCs w:val="28"/>
        </w:rPr>
        <w:t>Кадрове забезпечення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Діяльність Центру забезпечують педагогічні працівники. Штатний розпис установи налічує 9 посад педагогічних працівників. У 2025 році роботу Центру забезпечували директор та фахівці (консультанти) </w:t>
      </w:r>
      <w:proofErr w:type="spellStart"/>
      <w:r w:rsidRPr="00E07F55">
        <w:rPr>
          <w:sz w:val="28"/>
          <w:szCs w:val="28"/>
        </w:rPr>
        <w:t>ІРЦ</w:t>
      </w:r>
      <w:proofErr w:type="spellEnd"/>
      <w:r w:rsidRPr="00E07F55">
        <w:rPr>
          <w:sz w:val="28"/>
          <w:szCs w:val="28"/>
        </w:rPr>
        <w:t>, а саме:</w:t>
      </w:r>
    </w:p>
    <w:p w:rsidR="00E07F55" w:rsidRPr="00E07F55" w:rsidRDefault="00E07F55" w:rsidP="00E07F55">
      <w:pPr>
        <w:pStyle w:val="aa"/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2 практичні психологи: </w:t>
      </w:r>
      <w:proofErr w:type="spellStart"/>
      <w:r w:rsidRPr="00E07F55">
        <w:rPr>
          <w:sz w:val="28"/>
          <w:szCs w:val="28"/>
        </w:rPr>
        <w:t>Сасюк</w:t>
      </w:r>
      <w:proofErr w:type="spellEnd"/>
      <w:r w:rsidRPr="00E07F55">
        <w:rPr>
          <w:sz w:val="28"/>
          <w:szCs w:val="28"/>
        </w:rPr>
        <w:t xml:space="preserve"> Наталія Юріївна (педагогічний стаж - 24 роки), </w:t>
      </w:r>
      <w:proofErr w:type="spellStart"/>
      <w:r w:rsidRPr="00E07F55">
        <w:rPr>
          <w:sz w:val="28"/>
          <w:szCs w:val="28"/>
        </w:rPr>
        <w:t>Бацман</w:t>
      </w:r>
      <w:proofErr w:type="spellEnd"/>
      <w:r w:rsidRPr="00E07F55">
        <w:rPr>
          <w:sz w:val="28"/>
          <w:szCs w:val="28"/>
        </w:rPr>
        <w:t xml:space="preserve"> Людмила Володимирівна (педагогічний стаж - 19 років);</w:t>
      </w:r>
    </w:p>
    <w:p w:rsidR="00E07F55" w:rsidRPr="00E07F55" w:rsidRDefault="00E07F55" w:rsidP="00E07F55">
      <w:pPr>
        <w:pStyle w:val="aa"/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2 вчителі-логопеди: </w:t>
      </w:r>
      <w:proofErr w:type="spellStart"/>
      <w:r w:rsidRPr="00E07F55">
        <w:rPr>
          <w:sz w:val="28"/>
          <w:szCs w:val="28"/>
        </w:rPr>
        <w:t>Леник</w:t>
      </w:r>
      <w:proofErr w:type="spellEnd"/>
      <w:r w:rsidRPr="00E07F55">
        <w:rPr>
          <w:sz w:val="28"/>
          <w:szCs w:val="28"/>
        </w:rPr>
        <w:t xml:space="preserve"> Ольга Олександрівна (педагогічний стаж - 11 років), Кметь Вікторія Петрівна (педагогічний стаж - 12 років);</w:t>
      </w:r>
    </w:p>
    <w:p w:rsidR="00E07F55" w:rsidRPr="00E07F55" w:rsidRDefault="00E07F55" w:rsidP="00E07F55">
      <w:pPr>
        <w:pStyle w:val="aa"/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1 </w:t>
      </w:r>
      <w:proofErr w:type="spellStart"/>
      <w:r w:rsidRPr="00E07F55">
        <w:rPr>
          <w:sz w:val="28"/>
          <w:szCs w:val="28"/>
        </w:rPr>
        <w:t>вчитель-реабілітолог</w:t>
      </w:r>
      <w:proofErr w:type="spellEnd"/>
      <w:r w:rsidRPr="00E07F55">
        <w:rPr>
          <w:sz w:val="28"/>
          <w:szCs w:val="28"/>
        </w:rPr>
        <w:t xml:space="preserve">: </w:t>
      </w:r>
      <w:proofErr w:type="spellStart"/>
      <w:r w:rsidRPr="00E07F55">
        <w:rPr>
          <w:sz w:val="28"/>
          <w:szCs w:val="28"/>
        </w:rPr>
        <w:t>Синицька</w:t>
      </w:r>
      <w:proofErr w:type="spellEnd"/>
      <w:r w:rsidRPr="00E07F55">
        <w:rPr>
          <w:sz w:val="28"/>
          <w:szCs w:val="28"/>
        </w:rPr>
        <w:t xml:space="preserve"> Катерина Анатоліївна (педагогічний стаж - 6 років);</w:t>
      </w:r>
    </w:p>
    <w:p w:rsidR="00E07F55" w:rsidRPr="00E07F55" w:rsidRDefault="00E07F55" w:rsidP="00E07F55">
      <w:pPr>
        <w:pStyle w:val="aa"/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вчитель-дефектолог (</w:t>
      </w:r>
      <w:proofErr w:type="spellStart"/>
      <w:r w:rsidRPr="00E07F55">
        <w:rPr>
          <w:sz w:val="28"/>
          <w:szCs w:val="28"/>
        </w:rPr>
        <w:t>олігофренопедагог</w:t>
      </w:r>
      <w:proofErr w:type="spellEnd"/>
      <w:r w:rsidRPr="00E07F55">
        <w:rPr>
          <w:sz w:val="28"/>
          <w:szCs w:val="28"/>
        </w:rPr>
        <w:t xml:space="preserve">) на 0,15 ставки: </w:t>
      </w:r>
      <w:proofErr w:type="spellStart"/>
      <w:r w:rsidRPr="00E07F55">
        <w:rPr>
          <w:sz w:val="28"/>
          <w:szCs w:val="28"/>
        </w:rPr>
        <w:t>Леник</w:t>
      </w:r>
      <w:proofErr w:type="spellEnd"/>
      <w:r w:rsidRPr="00E07F55">
        <w:rPr>
          <w:sz w:val="28"/>
          <w:szCs w:val="28"/>
        </w:rPr>
        <w:t xml:space="preserve"> Ольга Олександрівна.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Станом на 2025 рік залишаються вакантними посади фахівців (консультантів) </w:t>
      </w:r>
      <w:proofErr w:type="spellStart"/>
      <w:r w:rsidRPr="00E07F55">
        <w:rPr>
          <w:sz w:val="28"/>
          <w:szCs w:val="28"/>
        </w:rPr>
        <w:t>ІРЦ</w:t>
      </w:r>
      <w:proofErr w:type="spellEnd"/>
      <w:r w:rsidRPr="00E07F55">
        <w:rPr>
          <w:sz w:val="28"/>
          <w:szCs w:val="28"/>
        </w:rPr>
        <w:t>: 1 ставка вчителя-тифлопедагога, 1 ставка вчителя-сурдопедагога та 0,85 ставки вчителя-дефектолога (</w:t>
      </w:r>
      <w:proofErr w:type="spellStart"/>
      <w:r w:rsidRPr="00E07F55">
        <w:rPr>
          <w:sz w:val="28"/>
          <w:szCs w:val="28"/>
        </w:rPr>
        <w:t>олігофренопедагога</w:t>
      </w:r>
      <w:proofErr w:type="spellEnd"/>
      <w:r w:rsidRPr="00E07F55">
        <w:rPr>
          <w:sz w:val="28"/>
          <w:szCs w:val="28"/>
        </w:rPr>
        <w:t>).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У 2025 році атестацію на відповідність займаній посаді пройшли фахівці (консультанти) </w:t>
      </w:r>
      <w:proofErr w:type="spellStart"/>
      <w:r w:rsidRPr="00E07F55">
        <w:rPr>
          <w:sz w:val="28"/>
          <w:szCs w:val="28"/>
        </w:rPr>
        <w:t>ІРЦ</w:t>
      </w:r>
      <w:proofErr w:type="spellEnd"/>
      <w:r w:rsidRPr="00E07F55">
        <w:rPr>
          <w:sz w:val="28"/>
          <w:szCs w:val="28"/>
        </w:rPr>
        <w:t xml:space="preserve">: практичні психологи Людмила </w:t>
      </w:r>
      <w:proofErr w:type="spellStart"/>
      <w:r w:rsidRPr="00E07F55">
        <w:rPr>
          <w:sz w:val="28"/>
          <w:szCs w:val="28"/>
        </w:rPr>
        <w:t>Бацман</w:t>
      </w:r>
      <w:proofErr w:type="spellEnd"/>
      <w:r w:rsidRPr="00E07F55">
        <w:rPr>
          <w:sz w:val="28"/>
          <w:szCs w:val="28"/>
        </w:rPr>
        <w:t xml:space="preserve"> та Наталія </w:t>
      </w:r>
      <w:proofErr w:type="spellStart"/>
      <w:r w:rsidRPr="00E07F55">
        <w:rPr>
          <w:sz w:val="28"/>
          <w:szCs w:val="28"/>
        </w:rPr>
        <w:t>Сасюк</w:t>
      </w:r>
      <w:proofErr w:type="spellEnd"/>
      <w:r w:rsidRPr="00E07F55">
        <w:rPr>
          <w:sz w:val="28"/>
          <w:szCs w:val="28"/>
        </w:rPr>
        <w:t xml:space="preserve">, а також вчитель-логопед Ольга </w:t>
      </w:r>
      <w:proofErr w:type="spellStart"/>
      <w:r w:rsidRPr="00E07F55">
        <w:rPr>
          <w:sz w:val="28"/>
          <w:szCs w:val="28"/>
        </w:rPr>
        <w:t>Леник</w:t>
      </w:r>
      <w:proofErr w:type="spellEnd"/>
      <w:r w:rsidRPr="00E07F55">
        <w:rPr>
          <w:sz w:val="28"/>
          <w:szCs w:val="28"/>
        </w:rPr>
        <w:t>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Значна увага в діяльності Центру приділяється підвищенню професійного рівня фахівців. З цією метою фахівці (консультанти) </w:t>
      </w:r>
      <w:proofErr w:type="spellStart"/>
      <w:r w:rsidRPr="00E07F55">
        <w:rPr>
          <w:sz w:val="28"/>
          <w:szCs w:val="28"/>
        </w:rPr>
        <w:t>ІРЦ</w:t>
      </w:r>
      <w:proofErr w:type="spellEnd"/>
      <w:r w:rsidRPr="00E07F55">
        <w:rPr>
          <w:sz w:val="28"/>
          <w:szCs w:val="28"/>
        </w:rPr>
        <w:t xml:space="preserve"> брали участь у тренінгах, семінарах, </w:t>
      </w:r>
      <w:proofErr w:type="spellStart"/>
      <w:r w:rsidRPr="00E07F55">
        <w:rPr>
          <w:sz w:val="28"/>
          <w:szCs w:val="28"/>
        </w:rPr>
        <w:t>вебінарах</w:t>
      </w:r>
      <w:proofErr w:type="spellEnd"/>
      <w:r w:rsidRPr="00E07F55">
        <w:rPr>
          <w:sz w:val="28"/>
          <w:szCs w:val="28"/>
        </w:rPr>
        <w:t>, майстер-класах із питань застосування сучасних підходів спеціальної педагогіки та психології.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07F55">
        <w:rPr>
          <w:b/>
          <w:sz w:val="28"/>
          <w:szCs w:val="28"/>
        </w:rPr>
        <w:t>Зміст та організація діяльності Центру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У зв’язку з продовженням воєнного стану в Україні, веденням бойових дій на території держави та наявністю постійних загроз життю і здоров’ю мирного </w:t>
      </w:r>
    </w:p>
    <w:p w:rsidR="00E07F55" w:rsidRPr="00E07F55" w:rsidRDefault="00E07F55" w:rsidP="00E07F55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E07F55">
        <w:rPr>
          <w:sz w:val="28"/>
          <w:szCs w:val="28"/>
        </w:rPr>
        <w:lastRenderedPageBreak/>
        <w:t>3</w:t>
      </w:r>
    </w:p>
    <w:p w:rsidR="00E07F55" w:rsidRPr="00E07F55" w:rsidRDefault="00E07F55" w:rsidP="00E07F55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населення, діяльність комунальної установи «</w:t>
      </w:r>
      <w:proofErr w:type="spellStart"/>
      <w:r w:rsidRPr="00E07F55">
        <w:rPr>
          <w:sz w:val="28"/>
          <w:szCs w:val="28"/>
        </w:rPr>
        <w:t>Млинівський</w:t>
      </w:r>
      <w:proofErr w:type="spellEnd"/>
      <w:r w:rsidRPr="00E07F55">
        <w:rPr>
          <w:sz w:val="28"/>
          <w:szCs w:val="28"/>
        </w:rPr>
        <w:t xml:space="preserve"> інклюзивно-ресурсний центр» у 2025 році планувалася та здійснювалася з урахуванням реальної </w:t>
      </w:r>
      <w:proofErr w:type="spellStart"/>
      <w:r w:rsidRPr="00E07F55">
        <w:rPr>
          <w:sz w:val="28"/>
          <w:szCs w:val="28"/>
        </w:rPr>
        <w:t>безпекової</w:t>
      </w:r>
      <w:proofErr w:type="spellEnd"/>
      <w:r w:rsidRPr="00E07F55">
        <w:rPr>
          <w:sz w:val="28"/>
          <w:szCs w:val="28"/>
        </w:rPr>
        <w:t xml:space="preserve"> ситуації в </w:t>
      </w:r>
      <w:proofErr w:type="spellStart"/>
      <w:r w:rsidRPr="00E07F55">
        <w:rPr>
          <w:sz w:val="28"/>
          <w:szCs w:val="28"/>
        </w:rPr>
        <w:t>Млинівській</w:t>
      </w:r>
      <w:proofErr w:type="spellEnd"/>
      <w:r w:rsidRPr="00E07F55">
        <w:rPr>
          <w:sz w:val="28"/>
          <w:szCs w:val="28"/>
        </w:rPr>
        <w:t xml:space="preserve"> селищній територіальній громаді.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У разі оголошення повітряної тривоги працівники та відвідувачі Центру, відповідно до укладених угод, користувалися захисною спорудою цивільного захисту - протирадіаційним укриттям, яке перебуває у комунальній власності </w:t>
      </w:r>
      <w:proofErr w:type="spellStart"/>
      <w:r w:rsidRPr="00E07F55">
        <w:rPr>
          <w:sz w:val="28"/>
          <w:szCs w:val="28"/>
        </w:rPr>
        <w:t>Млинівської</w:t>
      </w:r>
      <w:proofErr w:type="spellEnd"/>
      <w:r w:rsidRPr="00E07F55">
        <w:rPr>
          <w:sz w:val="28"/>
          <w:szCs w:val="28"/>
        </w:rPr>
        <w:t xml:space="preserve"> селищної ради та знаходиться на балансі </w:t>
      </w:r>
      <w:proofErr w:type="spellStart"/>
      <w:r w:rsidRPr="00E07F55">
        <w:rPr>
          <w:sz w:val="28"/>
          <w:szCs w:val="28"/>
        </w:rPr>
        <w:t>Млинівського</w:t>
      </w:r>
      <w:proofErr w:type="spellEnd"/>
      <w:r w:rsidRPr="00E07F55">
        <w:rPr>
          <w:sz w:val="28"/>
          <w:szCs w:val="28"/>
        </w:rPr>
        <w:t xml:space="preserve"> ліцею №1.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Незважаючи на складні умови сьогодення, упродовж 2025 року Центр працював </w:t>
      </w:r>
      <w:r w:rsidRPr="00E07F55">
        <w:rPr>
          <w:rStyle w:val="af0"/>
          <w:sz w:val="28"/>
          <w:szCs w:val="28"/>
        </w:rPr>
        <w:t>в очному режимі</w:t>
      </w:r>
      <w:r w:rsidRPr="00E07F55">
        <w:rPr>
          <w:sz w:val="28"/>
          <w:szCs w:val="28"/>
        </w:rPr>
        <w:t xml:space="preserve"> та забезпечував виконання всіх завдань, визначених Статутом Центру.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07F55">
        <w:rPr>
          <w:b/>
          <w:sz w:val="28"/>
          <w:szCs w:val="28"/>
        </w:rPr>
        <w:t>Комплексна психолого-педагогічна оцінка розвитку дитини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Основним завданням діяльності інклюзивно-ресурсного центру є проведення комплексної психолого-педагогічної оцінки розвитку дітей з метою визначення їхніх освітніх потреб та надання рекомендацій щодо організації навчання.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Протягом 2025 року фахівцями Центру проведено </w:t>
      </w:r>
      <w:r w:rsidRPr="00E07F55">
        <w:rPr>
          <w:rStyle w:val="af0"/>
          <w:sz w:val="28"/>
          <w:szCs w:val="28"/>
        </w:rPr>
        <w:t>69 комплексних оцінок розвитку дітей</w:t>
      </w:r>
      <w:r w:rsidRPr="00E07F55">
        <w:rPr>
          <w:sz w:val="28"/>
          <w:szCs w:val="28"/>
        </w:rPr>
        <w:t>, з них</w:t>
      </w:r>
      <w:r w:rsidRPr="00E07F55">
        <w:rPr>
          <w:b/>
          <w:sz w:val="28"/>
          <w:szCs w:val="28"/>
        </w:rPr>
        <w:t xml:space="preserve"> </w:t>
      </w:r>
      <w:r w:rsidRPr="00E07F55">
        <w:rPr>
          <w:rStyle w:val="af0"/>
          <w:sz w:val="28"/>
          <w:szCs w:val="28"/>
        </w:rPr>
        <w:t>35 — повторно</w:t>
      </w:r>
      <w:r w:rsidRPr="00E07F55">
        <w:rPr>
          <w:sz w:val="28"/>
          <w:szCs w:val="28"/>
        </w:rPr>
        <w:t>,</w:t>
      </w:r>
      <w:r w:rsidRPr="00E07F55">
        <w:rPr>
          <w:b/>
          <w:sz w:val="28"/>
          <w:szCs w:val="28"/>
        </w:rPr>
        <w:t xml:space="preserve"> </w:t>
      </w:r>
      <w:r w:rsidRPr="00E07F55">
        <w:rPr>
          <w:sz w:val="28"/>
          <w:szCs w:val="28"/>
        </w:rPr>
        <w:t>зокрема:</w:t>
      </w:r>
    </w:p>
    <w:p w:rsidR="00E07F55" w:rsidRPr="00E07F55" w:rsidRDefault="00E07F55" w:rsidP="00E07F55">
      <w:pPr>
        <w:pStyle w:val="aa"/>
        <w:numPr>
          <w:ilvl w:val="0"/>
          <w:numId w:val="7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36 дітей — </w:t>
      </w:r>
      <w:proofErr w:type="spellStart"/>
      <w:r w:rsidRPr="00E07F55">
        <w:rPr>
          <w:sz w:val="28"/>
          <w:szCs w:val="28"/>
        </w:rPr>
        <w:t>Млинівська</w:t>
      </w:r>
      <w:proofErr w:type="spellEnd"/>
      <w:r w:rsidRPr="00E07F55">
        <w:rPr>
          <w:sz w:val="28"/>
          <w:szCs w:val="28"/>
        </w:rPr>
        <w:t xml:space="preserve"> селищна територіальна громада;</w:t>
      </w:r>
    </w:p>
    <w:p w:rsidR="00E07F55" w:rsidRPr="00E07F55" w:rsidRDefault="00E07F55" w:rsidP="00E07F55">
      <w:pPr>
        <w:pStyle w:val="aa"/>
        <w:numPr>
          <w:ilvl w:val="0"/>
          <w:numId w:val="7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13 дітей — </w:t>
      </w:r>
      <w:proofErr w:type="spellStart"/>
      <w:r w:rsidRPr="00E07F55">
        <w:rPr>
          <w:sz w:val="28"/>
          <w:szCs w:val="28"/>
        </w:rPr>
        <w:t>Бокіймівська</w:t>
      </w:r>
      <w:proofErr w:type="spellEnd"/>
      <w:r w:rsidRPr="00E07F55">
        <w:rPr>
          <w:sz w:val="28"/>
          <w:szCs w:val="28"/>
        </w:rPr>
        <w:t xml:space="preserve"> сільська територіальна громада;</w:t>
      </w:r>
    </w:p>
    <w:p w:rsidR="00E07F55" w:rsidRPr="00E07F55" w:rsidRDefault="00E07F55" w:rsidP="00E07F55">
      <w:pPr>
        <w:pStyle w:val="aa"/>
        <w:numPr>
          <w:ilvl w:val="0"/>
          <w:numId w:val="7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12 дітей — </w:t>
      </w:r>
      <w:proofErr w:type="spellStart"/>
      <w:r w:rsidRPr="00E07F55">
        <w:rPr>
          <w:sz w:val="28"/>
          <w:szCs w:val="28"/>
        </w:rPr>
        <w:t>Острожецька</w:t>
      </w:r>
      <w:proofErr w:type="spellEnd"/>
      <w:r w:rsidRPr="00E07F55">
        <w:rPr>
          <w:sz w:val="28"/>
          <w:szCs w:val="28"/>
        </w:rPr>
        <w:t xml:space="preserve"> сільська територіальна громада;</w:t>
      </w:r>
    </w:p>
    <w:p w:rsidR="00E07F55" w:rsidRPr="00E07F55" w:rsidRDefault="00E07F55" w:rsidP="00E07F55">
      <w:pPr>
        <w:pStyle w:val="aa"/>
        <w:numPr>
          <w:ilvl w:val="0"/>
          <w:numId w:val="7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5 дітей — </w:t>
      </w:r>
      <w:proofErr w:type="spellStart"/>
      <w:r w:rsidRPr="00E07F55">
        <w:rPr>
          <w:sz w:val="28"/>
          <w:szCs w:val="28"/>
        </w:rPr>
        <w:t>Підлозцівська</w:t>
      </w:r>
      <w:proofErr w:type="spellEnd"/>
      <w:r w:rsidRPr="00E07F55">
        <w:rPr>
          <w:sz w:val="28"/>
          <w:szCs w:val="28"/>
        </w:rPr>
        <w:t xml:space="preserve"> сільська територіальна громада;</w:t>
      </w:r>
    </w:p>
    <w:p w:rsidR="00E07F55" w:rsidRPr="00E07F55" w:rsidRDefault="00E07F55" w:rsidP="00E07F55">
      <w:pPr>
        <w:pStyle w:val="aa"/>
        <w:numPr>
          <w:ilvl w:val="0"/>
          <w:numId w:val="7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3 дитини — </w:t>
      </w:r>
      <w:proofErr w:type="spellStart"/>
      <w:r w:rsidRPr="00E07F55">
        <w:rPr>
          <w:sz w:val="28"/>
          <w:szCs w:val="28"/>
        </w:rPr>
        <w:t>Ярославицька</w:t>
      </w:r>
      <w:proofErr w:type="spellEnd"/>
      <w:r w:rsidRPr="00E07F55">
        <w:rPr>
          <w:sz w:val="28"/>
          <w:szCs w:val="28"/>
        </w:rPr>
        <w:t xml:space="preserve"> сільська територіальна громада.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Усі висновки за результатами комплексних оцінок сформовано в автоматизованій системі «Україна. Інклюзія». У кожному висновку визначено рівень розвитку дитини, її сильні сторони, освітні потреби, рекомендовані форми навчання, напрями психолого-педагогічного та </w:t>
      </w:r>
      <w:proofErr w:type="spellStart"/>
      <w:r w:rsidRPr="00E07F55">
        <w:rPr>
          <w:sz w:val="28"/>
          <w:szCs w:val="28"/>
        </w:rPr>
        <w:t>корекційно-розвиткового</w:t>
      </w:r>
      <w:proofErr w:type="spellEnd"/>
      <w:r w:rsidRPr="00E07F55">
        <w:rPr>
          <w:sz w:val="28"/>
          <w:szCs w:val="28"/>
        </w:rPr>
        <w:t xml:space="preserve"> супроводу.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Під час отримання висновків батьки (законні представники) мали можливість ознайомитися з мережею закладів дошкільної, загальної середньої та спеціальної освіти, у яких організовано інклюзивне навчання.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07F55">
        <w:rPr>
          <w:b/>
          <w:sz w:val="28"/>
          <w:szCs w:val="28"/>
        </w:rPr>
        <w:t>Результати організації навчання та надання послуг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За результатами проведених комплексних оцінок у 2025 році:</w:t>
      </w:r>
    </w:p>
    <w:p w:rsidR="00E07F55" w:rsidRPr="00E07F55" w:rsidRDefault="00E07F55" w:rsidP="00E07F55">
      <w:pPr>
        <w:pStyle w:val="aa"/>
        <w:numPr>
          <w:ilvl w:val="0"/>
          <w:numId w:val="8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rStyle w:val="af0"/>
          <w:sz w:val="28"/>
          <w:szCs w:val="28"/>
        </w:rPr>
        <w:t>3 дітям дошкільного віку</w:t>
      </w:r>
      <w:r w:rsidRPr="00E07F55">
        <w:rPr>
          <w:sz w:val="28"/>
          <w:szCs w:val="28"/>
        </w:rPr>
        <w:t xml:space="preserve"> організовано інклюзивне навчання в закладах дошкільної освіти;</w:t>
      </w:r>
    </w:p>
    <w:p w:rsidR="00E07F55" w:rsidRPr="00E07F55" w:rsidRDefault="00E07F55" w:rsidP="00E07F55">
      <w:pPr>
        <w:pStyle w:val="aa"/>
        <w:numPr>
          <w:ilvl w:val="0"/>
          <w:numId w:val="8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rStyle w:val="af0"/>
          <w:sz w:val="28"/>
          <w:szCs w:val="28"/>
        </w:rPr>
        <w:t>32 дітям шкільного віку</w:t>
      </w:r>
      <w:r w:rsidRPr="00E07F55">
        <w:rPr>
          <w:sz w:val="28"/>
          <w:szCs w:val="28"/>
        </w:rPr>
        <w:t xml:space="preserve"> — інклюзивне навчання в закладах загальної середньої освіти;</w:t>
      </w:r>
    </w:p>
    <w:p w:rsidR="00E07F55" w:rsidRPr="00E07F55" w:rsidRDefault="00E07F55" w:rsidP="00E07F55">
      <w:pPr>
        <w:pStyle w:val="aa"/>
        <w:numPr>
          <w:ilvl w:val="0"/>
          <w:numId w:val="8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rStyle w:val="af0"/>
          <w:sz w:val="28"/>
          <w:szCs w:val="28"/>
        </w:rPr>
        <w:t>3 дітям шкільного віку</w:t>
      </w:r>
      <w:r w:rsidRPr="00E07F55">
        <w:rPr>
          <w:sz w:val="28"/>
          <w:szCs w:val="28"/>
        </w:rPr>
        <w:t xml:space="preserve"> — індивідуальну форму здобуття освіти (педагогічний патронаж);</w:t>
      </w:r>
    </w:p>
    <w:p w:rsidR="00E07F55" w:rsidRPr="00E07F55" w:rsidRDefault="00E07F55" w:rsidP="00E07F55">
      <w:pPr>
        <w:pStyle w:val="aa"/>
        <w:numPr>
          <w:ilvl w:val="0"/>
          <w:numId w:val="8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rStyle w:val="af0"/>
          <w:sz w:val="28"/>
          <w:szCs w:val="28"/>
        </w:rPr>
        <w:t>26 дітям</w:t>
      </w:r>
      <w:r w:rsidRPr="00E07F55">
        <w:rPr>
          <w:sz w:val="28"/>
          <w:szCs w:val="28"/>
        </w:rPr>
        <w:t xml:space="preserve"> організовано проведення </w:t>
      </w:r>
      <w:proofErr w:type="spellStart"/>
      <w:r w:rsidRPr="00E07F55">
        <w:rPr>
          <w:sz w:val="28"/>
          <w:szCs w:val="28"/>
        </w:rPr>
        <w:t>корекційно-розвиткових</w:t>
      </w:r>
      <w:proofErr w:type="spellEnd"/>
      <w:r w:rsidRPr="00E07F55">
        <w:rPr>
          <w:sz w:val="28"/>
          <w:szCs w:val="28"/>
        </w:rPr>
        <w:t xml:space="preserve"> занять безпосередньо на базі інклюзивно-ресурсного центру;</w:t>
      </w:r>
    </w:p>
    <w:p w:rsidR="00E07F55" w:rsidRPr="00E07F55" w:rsidRDefault="00E07F55" w:rsidP="00E07F55">
      <w:pPr>
        <w:pStyle w:val="aa"/>
        <w:numPr>
          <w:ilvl w:val="0"/>
          <w:numId w:val="8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rStyle w:val="af0"/>
          <w:sz w:val="28"/>
          <w:szCs w:val="28"/>
        </w:rPr>
        <w:t>6 дітей</w:t>
      </w:r>
      <w:r w:rsidRPr="00E07F55">
        <w:rPr>
          <w:sz w:val="28"/>
          <w:szCs w:val="28"/>
        </w:rPr>
        <w:t xml:space="preserve"> навчаються в закладах спеціальної освіти.</w:t>
      </w:r>
    </w:p>
    <w:p w:rsidR="00E07F55" w:rsidRPr="00E07F55" w:rsidRDefault="00E07F55" w:rsidP="00E07F55">
      <w:pPr>
        <w:pStyle w:val="aa"/>
        <w:tabs>
          <w:tab w:val="num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Станом на </w:t>
      </w:r>
      <w:r w:rsidRPr="00E07F55">
        <w:rPr>
          <w:rStyle w:val="af0"/>
          <w:sz w:val="28"/>
          <w:szCs w:val="28"/>
        </w:rPr>
        <w:t>31 грудня 2025 року</w:t>
      </w:r>
      <w:r w:rsidRPr="00E07F55">
        <w:rPr>
          <w:sz w:val="28"/>
          <w:szCs w:val="28"/>
        </w:rPr>
        <w:t xml:space="preserve"> на обліку в Центрі перебуває </w:t>
      </w:r>
      <w:r w:rsidRPr="00E07F55">
        <w:rPr>
          <w:rStyle w:val="af0"/>
          <w:sz w:val="28"/>
          <w:szCs w:val="28"/>
        </w:rPr>
        <w:t>321 дитина</w:t>
      </w:r>
      <w:r w:rsidRPr="00E07F55">
        <w:rPr>
          <w:sz w:val="28"/>
          <w:szCs w:val="28"/>
        </w:rPr>
        <w:t>.</w:t>
      </w:r>
    </w:p>
    <w:p w:rsidR="00E07F55" w:rsidRPr="00E07F55" w:rsidRDefault="00E07F55" w:rsidP="00E07F55">
      <w:pPr>
        <w:pStyle w:val="aa"/>
        <w:tabs>
          <w:tab w:val="num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tabs>
          <w:tab w:val="num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E07F55">
        <w:rPr>
          <w:sz w:val="28"/>
          <w:szCs w:val="28"/>
        </w:rPr>
        <w:lastRenderedPageBreak/>
        <w:t>4</w:t>
      </w:r>
    </w:p>
    <w:p w:rsidR="00E07F55" w:rsidRPr="00E07F55" w:rsidRDefault="00E07F55" w:rsidP="00E07F55">
      <w:pPr>
        <w:pStyle w:val="aa"/>
        <w:tabs>
          <w:tab w:val="num" w:pos="0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E07F55" w:rsidRPr="00E07F55" w:rsidRDefault="00E07F55" w:rsidP="00E07F55">
      <w:pPr>
        <w:pStyle w:val="aa"/>
        <w:tabs>
          <w:tab w:val="num" w:pos="0"/>
        </w:tabs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07F55">
        <w:rPr>
          <w:b/>
          <w:sz w:val="28"/>
          <w:szCs w:val="28"/>
        </w:rPr>
        <w:t>Інклюзивне навчання в громадах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За результатами висновків та рекомендацій фахівців </w:t>
      </w:r>
      <w:proofErr w:type="spellStart"/>
      <w:r w:rsidRPr="00E07F55">
        <w:rPr>
          <w:sz w:val="28"/>
          <w:szCs w:val="28"/>
        </w:rPr>
        <w:t>ІРЦ</w:t>
      </w:r>
      <w:proofErr w:type="spellEnd"/>
      <w:r w:rsidRPr="00E07F55">
        <w:rPr>
          <w:sz w:val="28"/>
          <w:szCs w:val="28"/>
        </w:rPr>
        <w:t xml:space="preserve"> протягом 2018–2025 років, у тому числі у 2025 році, у закладах освіти територіальних громад функціонували:</w:t>
      </w:r>
    </w:p>
    <w:p w:rsidR="00E07F55" w:rsidRPr="00E07F55" w:rsidRDefault="00E07F55" w:rsidP="00E07F55">
      <w:pPr>
        <w:pStyle w:val="aa"/>
        <w:numPr>
          <w:ilvl w:val="0"/>
          <w:numId w:val="9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b/>
          <w:sz w:val="28"/>
          <w:szCs w:val="28"/>
        </w:rPr>
      </w:pPr>
      <w:r w:rsidRPr="00E07F55">
        <w:rPr>
          <w:rStyle w:val="af0"/>
          <w:sz w:val="28"/>
          <w:szCs w:val="28"/>
        </w:rPr>
        <w:t>78 інклюзивних класів</w:t>
      </w:r>
      <w:r w:rsidRPr="00E07F55">
        <w:rPr>
          <w:b/>
          <w:sz w:val="28"/>
          <w:szCs w:val="28"/>
        </w:rPr>
        <w:t xml:space="preserve">, </w:t>
      </w:r>
      <w:r w:rsidRPr="00E07F55">
        <w:rPr>
          <w:sz w:val="28"/>
          <w:szCs w:val="28"/>
        </w:rPr>
        <w:t>у яких навчалося</w:t>
      </w:r>
      <w:r w:rsidRPr="00E07F55">
        <w:rPr>
          <w:b/>
          <w:sz w:val="28"/>
          <w:szCs w:val="28"/>
        </w:rPr>
        <w:t xml:space="preserve"> </w:t>
      </w:r>
      <w:r w:rsidRPr="00E07F55">
        <w:rPr>
          <w:rStyle w:val="af0"/>
          <w:sz w:val="28"/>
          <w:szCs w:val="28"/>
        </w:rPr>
        <w:t>88 учнів</w:t>
      </w:r>
      <w:r w:rsidRPr="00E07F55">
        <w:rPr>
          <w:b/>
          <w:sz w:val="28"/>
          <w:szCs w:val="28"/>
        </w:rPr>
        <w:t>;</w:t>
      </w:r>
    </w:p>
    <w:p w:rsidR="00E07F55" w:rsidRPr="00E07F55" w:rsidRDefault="00E07F55" w:rsidP="00E07F55">
      <w:pPr>
        <w:pStyle w:val="aa"/>
        <w:numPr>
          <w:ilvl w:val="0"/>
          <w:numId w:val="9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b/>
          <w:sz w:val="28"/>
          <w:szCs w:val="28"/>
        </w:rPr>
      </w:pPr>
      <w:r w:rsidRPr="00E07F55">
        <w:rPr>
          <w:rStyle w:val="af0"/>
          <w:sz w:val="28"/>
          <w:szCs w:val="28"/>
        </w:rPr>
        <w:t>8 інклюзивних груп</w:t>
      </w:r>
      <w:r w:rsidRPr="00E07F55">
        <w:rPr>
          <w:b/>
          <w:sz w:val="28"/>
          <w:szCs w:val="28"/>
        </w:rPr>
        <w:t xml:space="preserve"> </w:t>
      </w:r>
      <w:r w:rsidRPr="00E07F55">
        <w:rPr>
          <w:sz w:val="28"/>
          <w:szCs w:val="28"/>
        </w:rPr>
        <w:t xml:space="preserve">у закладах дошкільної освіти, які відвідували </w:t>
      </w:r>
      <w:r w:rsidRPr="00E07F55">
        <w:rPr>
          <w:rStyle w:val="af0"/>
          <w:sz w:val="28"/>
          <w:szCs w:val="28"/>
        </w:rPr>
        <w:t>9 дітей</w:t>
      </w:r>
      <w:r w:rsidRPr="00E07F55">
        <w:rPr>
          <w:b/>
          <w:sz w:val="28"/>
          <w:szCs w:val="28"/>
        </w:rPr>
        <w:t>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 w:rsidRPr="00E07F55">
        <w:rPr>
          <w:sz w:val="28"/>
          <w:szCs w:val="28"/>
          <w:u w:val="single"/>
        </w:rPr>
        <w:t>Розподіл за громадами:</w:t>
      </w:r>
    </w:p>
    <w:p w:rsidR="00E07F55" w:rsidRPr="00E07F55" w:rsidRDefault="00E07F55" w:rsidP="00E07F55">
      <w:pPr>
        <w:pStyle w:val="aa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E07F55">
        <w:rPr>
          <w:sz w:val="28"/>
          <w:szCs w:val="28"/>
        </w:rPr>
        <w:t>Млинівська</w:t>
      </w:r>
      <w:proofErr w:type="spellEnd"/>
      <w:r w:rsidRPr="00E07F55">
        <w:rPr>
          <w:sz w:val="28"/>
          <w:szCs w:val="28"/>
        </w:rPr>
        <w:t xml:space="preserve"> ТГ - 37 учнів у 33 інклюзивних класах та 9 дітей у закладах дошкільної освіти;</w:t>
      </w:r>
    </w:p>
    <w:p w:rsidR="00E07F55" w:rsidRPr="00E07F55" w:rsidRDefault="00E07F55" w:rsidP="00E07F55">
      <w:pPr>
        <w:pStyle w:val="aa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E07F55">
        <w:rPr>
          <w:sz w:val="28"/>
          <w:szCs w:val="28"/>
        </w:rPr>
        <w:t>Бокіймівська</w:t>
      </w:r>
      <w:proofErr w:type="spellEnd"/>
      <w:r w:rsidRPr="00E07F55">
        <w:rPr>
          <w:sz w:val="28"/>
          <w:szCs w:val="28"/>
        </w:rPr>
        <w:t xml:space="preserve"> ТГ - 15 учнів у 13 класах;</w:t>
      </w:r>
    </w:p>
    <w:p w:rsidR="00E07F55" w:rsidRPr="00E07F55" w:rsidRDefault="00E07F55" w:rsidP="00E07F55">
      <w:pPr>
        <w:pStyle w:val="aa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E07F55">
        <w:rPr>
          <w:sz w:val="28"/>
          <w:szCs w:val="28"/>
        </w:rPr>
        <w:t>Острожецька</w:t>
      </w:r>
      <w:proofErr w:type="spellEnd"/>
      <w:r w:rsidRPr="00E07F55">
        <w:rPr>
          <w:sz w:val="28"/>
          <w:szCs w:val="28"/>
        </w:rPr>
        <w:t xml:space="preserve"> ТГ - 25 учнів у 20 класах;</w:t>
      </w:r>
    </w:p>
    <w:p w:rsidR="00E07F55" w:rsidRPr="00E07F55" w:rsidRDefault="00E07F55" w:rsidP="00E07F55">
      <w:pPr>
        <w:pStyle w:val="aa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E07F55">
        <w:rPr>
          <w:sz w:val="28"/>
          <w:szCs w:val="28"/>
        </w:rPr>
        <w:t>Підлозцівська</w:t>
      </w:r>
      <w:proofErr w:type="spellEnd"/>
      <w:r w:rsidRPr="00E07F55">
        <w:rPr>
          <w:sz w:val="28"/>
          <w:szCs w:val="28"/>
        </w:rPr>
        <w:t xml:space="preserve"> ТГ - 6 учнів у 5 класах;</w:t>
      </w:r>
    </w:p>
    <w:p w:rsidR="00E07F55" w:rsidRPr="00E07F55" w:rsidRDefault="00E07F55" w:rsidP="00E07F55">
      <w:pPr>
        <w:pStyle w:val="aa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E07F55">
        <w:rPr>
          <w:sz w:val="28"/>
          <w:szCs w:val="28"/>
        </w:rPr>
        <w:t>Ярославицька</w:t>
      </w:r>
      <w:proofErr w:type="spellEnd"/>
      <w:r w:rsidRPr="00E07F55">
        <w:rPr>
          <w:sz w:val="28"/>
          <w:szCs w:val="28"/>
        </w:rPr>
        <w:t xml:space="preserve"> ТГ - 5 учнів у 3 класах.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Крім того, </w:t>
      </w:r>
      <w:r w:rsidRPr="00E07F55">
        <w:rPr>
          <w:rStyle w:val="af0"/>
          <w:sz w:val="28"/>
          <w:szCs w:val="28"/>
        </w:rPr>
        <w:t>6 дітей</w:t>
      </w:r>
      <w:r w:rsidRPr="00E07F55">
        <w:rPr>
          <w:sz w:val="28"/>
          <w:szCs w:val="28"/>
        </w:rPr>
        <w:t xml:space="preserve"> здобували освіту за індивідуальною формою навчання на підставі висновків Центру та довідок ЛКК.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07F55">
        <w:rPr>
          <w:b/>
          <w:sz w:val="28"/>
          <w:szCs w:val="28"/>
        </w:rPr>
        <w:t>Психолого-педагогічний супровід та взаємодія із закладами освіти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Протягом 2025 року фахівці Центру постійно співпрацювали із закладами освіти територіальних громад, забезпечуючи психолого-педагогічний супровід дітей з особливими освітніми потребами.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Фахівці </w:t>
      </w:r>
      <w:proofErr w:type="spellStart"/>
      <w:r w:rsidRPr="00E07F55">
        <w:rPr>
          <w:sz w:val="28"/>
          <w:szCs w:val="28"/>
        </w:rPr>
        <w:t>ІРЦ</w:t>
      </w:r>
      <w:proofErr w:type="spellEnd"/>
      <w:r w:rsidRPr="00E07F55">
        <w:rPr>
          <w:sz w:val="28"/>
          <w:szCs w:val="28"/>
        </w:rPr>
        <w:t>:</w:t>
      </w:r>
    </w:p>
    <w:p w:rsidR="00E07F55" w:rsidRPr="00E07F55" w:rsidRDefault="00E07F55" w:rsidP="00E07F55">
      <w:pPr>
        <w:pStyle w:val="aa"/>
        <w:numPr>
          <w:ilvl w:val="0"/>
          <w:numId w:val="11"/>
        </w:numPr>
        <w:tabs>
          <w:tab w:val="clear" w:pos="720"/>
          <w:tab w:val="num" w:pos="-142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проводили первинні та повторні комплексні оцінки розвитку дітей;</w:t>
      </w:r>
    </w:p>
    <w:p w:rsidR="00E07F55" w:rsidRPr="00E07F55" w:rsidRDefault="00E07F55" w:rsidP="00E07F55">
      <w:pPr>
        <w:pStyle w:val="aa"/>
        <w:numPr>
          <w:ilvl w:val="0"/>
          <w:numId w:val="11"/>
        </w:numPr>
        <w:tabs>
          <w:tab w:val="clear" w:pos="720"/>
          <w:tab w:val="num" w:pos="-142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консультували педагогічних працівників щодо розроблення та коригування індивідуальних програм розвитку;</w:t>
      </w:r>
    </w:p>
    <w:p w:rsidR="00E07F55" w:rsidRPr="00E07F55" w:rsidRDefault="00E07F55" w:rsidP="00E07F55">
      <w:pPr>
        <w:pStyle w:val="aa"/>
        <w:numPr>
          <w:ilvl w:val="0"/>
          <w:numId w:val="11"/>
        </w:numPr>
        <w:tabs>
          <w:tab w:val="clear" w:pos="720"/>
          <w:tab w:val="num" w:pos="-142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надавали рекомендації батькам щодо подальшого навчання та розвитку дітей;</w:t>
      </w:r>
    </w:p>
    <w:p w:rsidR="00E07F55" w:rsidRPr="00E07F55" w:rsidRDefault="00E07F55" w:rsidP="00E07F55">
      <w:pPr>
        <w:pStyle w:val="aa"/>
        <w:numPr>
          <w:ilvl w:val="0"/>
          <w:numId w:val="11"/>
        </w:numPr>
        <w:tabs>
          <w:tab w:val="clear" w:pos="720"/>
          <w:tab w:val="num" w:pos="-142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брали участь у засіданнях команд психолого-педагогічного супроводу як в очному, так і в дистанційному форматах.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Загалом упродовж року фахівці Центру взяли участь </w:t>
      </w:r>
      <w:r w:rsidRPr="00E07F55">
        <w:rPr>
          <w:rStyle w:val="af0"/>
          <w:sz w:val="28"/>
          <w:szCs w:val="28"/>
        </w:rPr>
        <w:t>у понад 260 засіданнях</w:t>
      </w:r>
      <w:r w:rsidRPr="00E07F55">
        <w:rPr>
          <w:b/>
          <w:sz w:val="28"/>
          <w:szCs w:val="28"/>
        </w:rPr>
        <w:t xml:space="preserve"> </w:t>
      </w:r>
      <w:r w:rsidRPr="00E07F55">
        <w:rPr>
          <w:sz w:val="28"/>
          <w:szCs w:val="28"/>
        </w:rPr>
        <w:t>команд психолого-педагогічного супроводу.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Залишається актуальною проблема </w:t>
      </w:r>
      <w:r w:rsidRPr="00E07F55">
        <w:rPr>
          <w:rStyle w:val="af0"/>
          <w:sz w:val="28"/>
          <w:szCs w:val="28"/>
        </w:rPr>
        <w:t xml:space="preserve">нестачі </w:t>
      </w:r>
      <w:proofErr w:type="spellStart"/>
      <w:r w:rsidRPr="00E07F55">
        <w:rPr>
          <w:rStyle w:val="af0"/>
          <w:sz w:val="28"/>
          <w:szCs w:val="28"/>
        </w:rPr>
        <w:t>корекційних</w:t>
      </w:r>
      <w:proofErr w:type="spellEnd"/>
      <w:r w:rsidRPr="00E07F55">
        <w:rPr>
          <w:rStyle w:val="af0"/>
          <w:sz w:val="28"/>
          <w:szCs w:val="28"/>
        </w:rPr>
        <w:t xml:space="preserve"> педагогів у закладах освіти</w:t>
      </w:r>
      <w:r w:rsidRPr="00E07F55">
        <w:rPr>
          <w:b/>
          <w:sz w:val="28"/>
          <w:szCs w:val="28"/>
        </w:rPr>
        <w:t>,</w:t>
      </w:r>
      <w:r w:rsidRPr="00E07F55">
        <w:rPr>
          <w:sz w:val="28"/>
          <w:szCs w:val="28"/>
        </w:rPr>
        <w:t xml:space="preserve"> що зумовлює необхідність активної участі фахівців </w:t>
      </w:r>
      <w:proofErr w:type="spellStart"/>
      <w:r w:rsidRPr="00E07F55">
        <w:rPr>
          <w:sz w:val="28"/>
          <w:szCs w:val="28"/>
        </w:rPr>
        <w:t>ІРЦ</w:t>
      </w:r>
      <w:proofErr w:type="spellEnd"/>
      <w:r w:rsidRPr="00E07F55">
        <w:rPr>
          <w:sz w:val="28"/>
          <w:szCs w:val="28"/>
        </w:rPr>
        <w:t xml:space="preserve"> в організації інклюзивного навчання.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proofErr w:type="spellStart"/>
      <w:r w:rsidRPr="00E07F55">
        <w:rPr>
          <w:b/>
          <w:sz w:val="28"/>
          <w:szCs w:val="28"/>
        </w:rPr>
        <w:t>Корекційно-розвиткова</w:t>
      </w:r>
      <w:proofErr w:type="spellEnd"/>
      <w:r w:rsidRPr="00E07F55">
        <w:rPr>
          <w:b/>
          <w:sz w:val="28"/>
          <w:szCs w:val="28"/>
        </w:rPr>
        <w:t xml:space="preserve"> та консультативна діяльність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07F55">
        <w:rPr>
          <w:sz w:val="28"/>
          <w:szCs w:val="28"/>
        </w:rPr>
        <w:t xml:space="preserve">Фахівці Центру проводили індивідуальні та групові </w:t>
      </w:r>
      <w:proofErr w:type="spellStart"/>
      <w:r w:rsidRPr="00E07F55">
        <w:rPr>
          <w:sz w:val="28"/>
          <w:szCs w:val="28"/>
        </w:rPr>
        <w:t>корекційно-розвиткові</w:t>
      </w:r>
      <w:proofErr w:type="spellEnd"/>
      <w:r w:rsidRPr="00E07F55">
        <w:rPr>
          <w:sz w:val="28"/>
          <w:szCs w:val="28"/>
        </w:rPr>
        <w:t xml:space="preserve"> заняття протягом року. У звітному періоді такі послуги отримали </w:t>
      </w:r>
      <w:r w:rsidRPr="00E07F55">
        <w:rPr>
          <w:rStyle w:val="af0"/>
          <w:sz w:val="28"/>
          <w:szCs w:val="28"/>
        </w:rPr>
        <w:t>26 осіб з особливими освітніми потребами</w:t>
      </w:r>
      <w:r w:rsidRPr="00E07F55">
        <w:rPr>
          <w:b/>
          <w:sz w:val="28"/>
          <w:szCs w:val="28"/>
        </w:rPr>
        <w:t>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Для </w:t>
      </w:r>
      <w:r w:rsidRPr="00E07F55">
        <w:rPr>
          <w:rStyle w:val="af0"/>
          <w:sz w:val="28"/>
          <w:szCs w:val="28"/>
        </w:rPr>
        <w:t>5 батьків</w:t>
      </w:r>
      <w:r w:rsidRPr="00E07F55">
        <w:rPr>
          <w:sz w:val="28"/>
          <w:szCs w:val="28"/>
        </w:rPr>
        <w:t xml:space="preserve"> дітей з незначними поведінковими порушеннями надано консультації з рекомендаціями щодо організації роботи в домашніх умовах.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Загалом у 2025 році директором та фахівцями Центру надано </w:t>
      </w:r>
      <w:r w:rsidRPr="00E07F55">
        <w:rPr>
          <w:rStyle w:val="af0"/>
          <w:sz w:val="28"/>
          <w:szCs w:val="28"/>
        </w:rPr>
        <w:t>843 консультації</w:t>
      </w:r>
      <w:r w:rsidRPr="00E07F55">
        <w:rPr>
          <w:sz w:val="28"/>
          <w:szCs w:val="28"/>
        </w:rPr>
        <w:t xml:space="preserve"> за різними напрямами та запитами.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E07F55">
        <w:rPr>
          <w:sz w:val="28"/>
          <w:szCs w:val="28"/>
        </w:rPr>
        <w:lastRenderedPageBreak/>
        <w:t>5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07F55">
        <w:rPr>
          <w:b/>
          <w:sz w:val="28"/>
          <w:szCs w:val="28"/>
        </w:rPr>
        <w:t>Соціальна та інформаційна діяльність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Колектив Центру систематично працює над формуванням позитивного іміджу установи. Функціонує сторінка Центру в соціальній мережі </w:t>
      </w:r>
      <w:proofErr w:type="spellStart"/>
      <w:r w:rsidRPr="00E07F55">
        <w:rPr>
          <w:sz w:val="28"/>
          <w:szCs w:val="28"/>
        </w:rPr>
        <w:t>Facebook</w:t>
      </w:r>
      <w:proofErr w:type="spellEnd"/>
      <w:r w:rsidRPr="00E07F55">
        <w:rPr>
          <w:sz w:val="28"/>
          <w:szCs w:val="28"/>
        </w:rPr>
        <w:t>, на якій висвітлюються події установи та публікуються корисні матеріали для батьків і педагогічних працівників.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Попри умови воєнного стану, за сприяння </w:t>
      </w:r>
      <w:proofErr w:type="spellStart"/>
      <w:r w:rsidRPr="00E07F55">
        <w:rPr>
          <w:sz w:val="28"/>
          <w:szCs w:val="28"/>
        </w:rPr>
        <w:t>Млинівської</w:t>
      </w:r>
      <w:proofErr w:type="spellEnd"/>
      <w:r w:rsidRPr="00E07F55">
        <w:rPr>
          <w:sz w:val="28"/>
          <w:szCs w:val="28"/>
        </w:rPr>
        <w:t xml:space="preserve"> селищної ради, керівництва громади та соціальних партнерів було організовано новорічне свято для дітей з особливими освітніми потребами, які отримують послуги в Центрі.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07F55">
        <w:rPr>
          <w:b/>
          <w:sz w:val="28"/>
          <w:szCs w:val="28"/>
        </w:rPr>
        <w:t>Матеріально-технічне та фінансове забезпечення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E07F55">
        <w:rPr>
          <w:sz w:val="28"/>
          <w:szCs w:val="28"/>
        </w:rPr>
        <w:t>Млинівський</w:t>
      </w:r>
      <w:proofErr w:type="spellEnd"/>
      <w:r w:rsidRPr="00E07F55">
        <w:rPr>
          <w:sz w:val="28"/>
          <w:szCs w:val="28"/>
        </w:rPr>
        <w:t xml:space="preserve"> інклюзивно-ресурсний центр є комунальною установою, фінансування якої здійснюється </w:t>
      </w:r>
      <w:r w:rsidRPr="00E07F55">
        <w:rPr>
          <w:rStyle w:val="af0"/>
          <w:sz w:val="28"/>
          <w:szCs w:val="28"/>
        </w:rPr>
        <w:t xml:space="preserve">на засадах </w:t>
      </w:r>
      <w:proofErr w:type="spellStart"/>
      <w:r w:rsidRPr="00E07F55">
        <w:rPr>
          <w:rStyle w:val="af0"/>
          <w:sz w:val="28"/>
          <w:szCs w:val="28"/>
        </w:rPr>
        <w:t>співфінансування</w:t>
      </w:r>
      <w:proofErr w:type="spellEnd"/>
      <w:r w:rsidRPr="00E07F55">
        <w:rPr>
          <w:rStyle w:val="af0"/>
          <w:sz w:val="28"/>
          <w:szCs w:val="28"/>
        </w:rPr>
        <w:t xml:space="preserve"> територіальних громад</w:t>
      </w:r>
      <w:r w:rsidRPr="00E07F55">
        <w:rPr>
          <w:b/>
          <w:sz w:val="28"/>
          <w:szCs w:val="28"/>
        </w:rPr>
        <w:t>,</w:t>
      </w:r>
      <w:r w:rsidRPr="00E07F55">
        <w:rPr>
          <w:sz w:val="28"/>
          <w:szCs w:val="28"/>
        </w:rPr>
        <w:t xml:space="preserve"> що уклали відповідний договір про співробітництво.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Заробітна плата </w:t>
      </w:r>
      <w:r w:rsidRPr="00E07F55">
        <w:rPr>
          <w:rStyle w:val="af0"/>
          <w:sz w:val="28"/>
          <w:szCs w:val="28"/>
        </w:rPr>
        <w:t>педагогічних працівників Центру</w:t>
      </w:r>
      <w:r w:rsidRPr="00E07F55">
        <w:rPr>
          <w:sz w:val="28"/>
          <w:szCs w:val="28"/>
        </w:rPr>
        <w:t xml:space="preserve"> у 2025 році виплачувалася </w:t>
      </w:r>
      <w:r w:rsidRPr="00E07F55">
        <w:rPr>
          <w:rStyle w:val="af0"/>
          <w:sz w:val="28"/>
          <w:szCs w:val="28"/>
        </w:rPr>
        <w:t>за рахунок освітньої субвенції</w:t>
      </w:r>
      <w:r w:rsidRPr="00E07F55">
        <w:rPr>
          <w:sz w:val="28"/>
          <w:szCs w:val="28"/>
        </w:rPr>
        <w:t xml:space="preserve">, тоді як оплата праці </w:t>
      </w:r>
      <w:r w:rsidRPr="00E07F55">
        <w:rPr>
          <w:rStyle w:val="af0"/>
          <w:sz w:val="28"/>
          <w:szCs w:val="28"/>
        </w:rPr>
        <w:t>обслуговуючого персоналу</w:t>
      </w:r>
      <w:r w:rsidRPr="00E07F55">
        <w:rPr>
          <w:sz w:val="28"/>
          <w:szCs w:val="28"/>
        </w:rPr>
        <w:t xml:space="preserve"> здійснювалася з місцевого бюджету. </w:t>
      </w:r>
      <w:proofErr w:type="spellStart"/>
      <w:r w:rsidRPr="00E07F55">
        <w:rPr>
          <w:sz w:val="28"/>
          <w:szCs w:val="28"/>
        </w:rPr>
        <w:t>Співфінансування</w:t>
      </w:r>
      <w:proofErr w:type="spellEnd"/>
      <w:r w:rsidRPr="00E07F55">
        <w:rPr>
          <w:sz w:val="28"/>
          <w:szCs w:val="28"/>
        </w:rPr>
        <w:t xml:space="preserve"> з боку територіальних громад-партнерів забезпечило стабільну роботу Центру та можливість поетапного оновлення матеріально-технічної бази.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За підтримки </w:t>
      </w:r>
      <w:proofErr w:type="spellStart"/>
      <w:r w:rsidRPr="00E07F55">
        <w:rPr>
          <w:sz w:val="28"/>
          <w:szCs w:val="28"/>
        </w:rPr>
        <w:t>Млинівської</w:t>
      </w:r>
      <w:proofErr w:type="spellEnd"/>
      <w:r w:rsidRPr="00E07F55">
        <w:rPr>
          <w:sz w:val="28"/>
          <w:szCs w:val="28"/>
        </w:rPr>
        <w:t xml:space="preserve">, </w:t>
      </w:r>
      <w:proofErr w:type="spellStart"/>
      <w:r w:rsidRPr="00E07F55">
        <w:rPr>
          <w:sz w:val="28"/>
          <w:szCs w:val="28"/>
        </w:rPr>
        <w:t>Бокіймівської</w:t>
      </w:r>
      <w:proofErr w:type="spellEnd"/>
      <w:r w:rsidRPr="00E07F55">
        <w:rPr>
          <w:sz w:val="28"/>
          <w:szCs w:val="28"/>
        </w:rPr>
        <w:t xml:space="preserve">, </w:t>
      </w:r>
      <w:proofErr w:type="spellStart"/>
      <w:r w:rsidRPr="00E07F55">
        <w:rPr>
          <w:sz w:val="28"/>
          <w:szCs w:val="28"/>
        </w:rPr>
        <w:t>Підлозцівської</w:t>
      </w:r>
      <w:proofErr w:type="spellEnd"/>
      <w:r w:rsidRPr="00E07F55">
        <w:rPr>
          <w:sz w:val="28"/>
          <w:szCs w:val="28"/>
        </w:rPr>
        <w:t xml:space="preserve"> та </w:t>
      </w:r>
      <w:proofErr w:type="spellStart"/>
      <w:r w:rsidRPr="00E07F55">
        <w:rPr>
          <w:sz w:val="28"/>
          <w:szCs w:val="28"/>
        </w:rPr>
        <w:t>Ярославицької</w:t>
      </w:r>
      <w:proofErr w:type="spellEnd"/>
      <w:r w:rsidRPr="00E07F55">
        <w:rPr>
          <w:sz w:val="28"/>
          <w:szCs w:val="28"/>
        </w:rPr>
        <w:t xml:space="preserve"> територіальних громад упродовж 2025 року матеріально-технічну базу </w:t>
      </w:r>
      <w:proofErr w:type="spellStart"/>
      <w:r w:rsidRPr="00E07F55">
        <w:rPr>
          <w:sz w:val="28"/>
          <w:szCs w:val="28"/>
        </w:rPr>
        <w:t>Млинівського</w:t>
      </w:r>
      <w:proofErr w:type="spellEnd"/>
      <w:r w:rsidRPr="00E07F55">
        <w:rPr>
          <w:sz w:val="28"/>
          <w:szCs w:val="28"/>
        </w:rPr>
        <w:t xml:space="preserve"> інклюзивно-ресурсного центру було оновлено та </w:t>
      </w:r>
      <w:proofErr w:type="spellStart"/>
      <w:r w:rsidRPr="00E07F55">
        <w:rPr>
          <w:sz w:val="28"/>
          <w:szCs w:val="28"/>
        </w:rPr>
        <w:t>дооснащено</w:t>
      </w:r>
      <w:proofErr w:type="spellEnd"/>
      <w:r w:rsidRPr="00E07F55">
        <w:rPr>
          <w:sz w:val="28"/>
          <w:szCs w:val="28"/>
        </w:rPr>
        <w:t xml:space="preserve"> з урахуванням потреб дітей з особливими освітніми потребами та вимог до надання якісних психолого-педагогічних і </w:t>
      </w:r>
      <w:proofErr w:type="spellStart"/>
      <w:r w:rsidRPr="00E07F55">
        <w:rPr>
          <w:sz w:val="28"/>
          <w:szCs w:val="28"/>
        </w:rPr>
        <w:t>корекційно-розвиткових</w:t>
      </w:r>
      <w:proofErr w:type="spellEnd"/>
      <w:r w:rsidRPr="00E07F55">
        <w:rPr>
          <w:sz w:val="28"/>
          <w:szCs w:val="28"/>
        </w:rPr>
        <w:t xml:space="preserve"> послуг.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Зокрема, забезпечено та оновлено:</w:t>
      </w:r>
    </w:p>
    <w:p w:rsidR="00E07F55" w:rsidRPr="00E07F55" w:rsidRDefault="00E07F55" w:rsidP="00E07F55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E07F55">
        <w:rPr>
          <w:rStyle w:val="af0"/>
          <w:sz w:val="28"/>
          <w:szCs w:val="28"/>
        </w:rPr>
        <w:t>кабінет учителів-логопедів:</w:t>
      </w:r>
    </w:p>
    <w:p w:rsidR="00E07F55" w:rsidRPr="00E07F55" w:rsidRDefault="00E07F55" w:rsidP="00E07F55">
      <w:pPr>
        <w:pStyle w:val="aa"/>
        <w:numPr>
          <w:ilvl w:val="0"/>
          <w:numId w:val="13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логопедичний стіл із дзеркалом;</w:t>
      </w:r>
    </w:p>
    <w:p w:rsidR="00E07F55" w:rsidRPr="00E07F55" w:rsidRDefault="00E07F55" w:rsidP="00E07F55">
      <w:pPr>
        <w:pStyle w:val="aa"/>
        <w:numPr>
          <w:ilvl w:val="0"/>
          <w:numId w:val="13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дидактичні матеріали та ігрові набори (</w:t>
      </w:r>
      <w:proofErr w:type="spellStart"/>
      <w:r w:rsidRPr="00E07F55">
        <w:rPr>
          <w:sz w:val="28"/>
          <w:szCs w:val="28"/>
        </w:rPr>
        <w:t>сортери</w:t>
      </w:r>
      <w:proofErr w:type="spellEnd"/>
      <w:r w:rsidRPr="00E07F55">
        <w:rPr>
          <w:sz w:val="28"/>
          <w:szCs w:val="28"/>
        </w:rPr>
        <w:t xml:space="preserve"> «Диво-шафа», «Кольори», «Побутова техніка», дерев’яні кубики «Свійські тварини», «Транспорт» та інші).</w:t>
      </w:r>
    </w:p>
    <w:p w:rsidR="00E07F55" w:rsidRPr="00E07F55" w:rsidRDefault="00E07F55" w:rsidP="00E07F55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E07F55">
        <w:rPr>
          <w:rStyle w:val="af0"/>
          <w:sz w:val="28"/>
          <w:szCs w:val="28"/>
        </w:rPr>
        <w:t>кабінет практичних психологів:</w:t>
      </w:r>
    </w:p>
    <w:p w:rsidR="00E07F55" w:rsidRPr="00E07F55" w:rsidRDefault="00E07F55" w:rsidP="00E07F55">
      <w:pPr>
        <w:pStyle w:val="aa"/>
        <w:numPr>
          <w:ilvl w:val="0"/>
          <w:numId w:val="14"/>
        </w:numPr>
        <w:tabs>
          <w:tab w:val="clear" w:pos="720"/>
          <w:tab w:val="num" w:pos="142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розвивальні ігри («Про емоції», «Спробуй повтори», «</w:t>
      </w:r>
      <w:proofErr w:type="spellStart"/>
      <w:r w:rsidRPr="00E07F55">
        <w:rPr>
          <w:sz w:val="28"/>
          <w:szCs w:val="28"/>
        </w:rPr>
        <w:t>Емоджі</w:t>
      </w:r>
      <w:proofErr w:type="spellEnd"/>
      <w:r w:rsidRPr="00E07F55">
        <w:rPr>
          <w:sz w:val="28"/>
          <w:szCs w:val="28"/>
        </w:rPr>
        <w:t xml:space="preserve"> куб», «Пори року»);</w:t>
      </w:r>
    </w:p>
    <w:p w:rsidR="00E07F55" w:rsidRPr="00E07F55" w:rsidRDefault="00E07F55" w:rsidP="00E07F55">
      <w:pPr>
        <w:pStyle w:val="aa"/>
        <w:numPr>
          <w:ilvl w:val="0"/>
          <w:numId w:val="14"/>
        </w:numPr>
        <w:tabs>
          <w:tab w:val="clear" w:pos="720"/>
          <w:tab w:val="num" w:pos="142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музичні інструменти для сенсорної та емоційної регуляції (дзвіночки, </w:t>
      </w:r>
      <w:proofErr w:type="spellStart"/>
      <w:r w:rsidRPr="00E07F55">
        <w:rPr>
          <w:sz w:val="28"/>
          <w:szCs w:val="28"/>
        </w:rPr>
        <w:t>маракаси</w:t>
      </w:r>
      <w:proofErr w:type="spellEnd"/>
      <w:r w:rsidRPr="00E07F55">
        <w:rPr>
          <w:sz w:val="28"/>
          <w:szCs w:val="28"/>
        </w:rPr>
        <w:t xml:space="preserve">, кастаньєти, </w:t>
      </w:r>
      <w:proofErr w:type="spellStart"/>
      <w:r w:rsidRPr="00E07F55">
        <w:rPr>
          <w:sz w:val="28"/>
          <w:szCs w:val="28"/>
        </w:rPr>
        <w:t>тамбуріни</w:t>
      </w:r>
      <w:proofErr w:type="spellEnd"/>
      <w:r w:rsidRPr="00E07F55">
        <w:rPr>
          <w:sz w:val="28"/>
          <w:szCs w:val="28"/>
        </w:rPr>
        <w:t>, бубни);</w:t>
      </w:r>
    </w:p>
    <w:p w:rsidR="00E07F55" w:rsidRPr="00E07F55" w:rsidRDefault="00E07F55" w:rsidP="00E07F55">
      <w:pPr>
        <w:pStyle w:val="aa"/>
        <w:numPr>
          <w:ilvl w:val="0"/>
          <w:numId w:val="14"/>
        </w:numPr>
        <w:tabs>
          <w:tab w:val="clear" w:pos="720"/>
          <w:tab w:val="num" w:pos="142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антистресові матеріали різних видів.</w:t>
      </w:r>
    </w:p>
    <w:p w:rsidR="00E07F55" w:rsidRPr="00E07F55" w:rsidRDefault="00E07F55" w:rsidP="00E07F55">
      <w:pPr>
        <w:pStyle w:val="aa"/>
        <w:spacing w:before="0" w:beforeAutospacing="0" w:after="0" w:afterAutospacing="0"/>
        <w:jc w:val="both"/>
        <w:rPr>
          <w:b/>
          <w:sz w:val="28"/>
          <w:szCs w:val="28"/>
        </w:rPr>
      </w:pPr>
      <w:r w:rsidRPr="00E07F55">
        <w:rPr>
          <w:rStyle w:val="af0"/>
          <w:sz w:val="28"/>
          <w:szCs w:val="28"/>
        </w:rPr>
        <w:t xml:space="preserve">кабінет </w:t>
      </w:r>
      <w:proofErr w:type="spellStart"/>
      <w:r w:rsidRPr="00E07F55">
        <w:rPr>
          <w:rStyle w:val="af0"/>
          <w:sz w:val="28"/>
          <w:szCs w:val="28"/>
        </w:rPr>
        <w:t>учителя-реабілітолога</w:t>
      </w:r>
      <w:proofErr w:type="spellEnd"/>
      <w:r w:rsidRPr="00E07F55">
        <w:rPr>
          <w:rStyle w:val="af0"/>
          <w:sz w:val="28"/>
          <w:szCs w:val="28"/>
        </w:rPr>
        <w:t>:</w:t>
      </w:r>
    </w:p>
    <w:p w:rsidR="00E07F55" w:rsidRPr="00E07F55" w:rsidRDefault="00E07F55" w:rsidP="00E07F55">
      <w:pPr>
        <w:pStyle w:val="aa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масажний стіл;</w:t>
      </w:r>
    </w:p>
    <w:p w:rsidR="00E07F55" w:rsidRPr="00E07F55" w:rsidRDefault="00E07F55" w:rsidP="00E07F55">
      <w:pPr>
        <w:pStyle w:val="aa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E07F55">
        <w:rPr>
          <w:sz w:val="28"/>
          <w:szCs w:val="28"/>
        </w:rPr>
        <w:t>обтяжувальні</w:t>
      </w:r>
      <w:proofErr w:type="spellEnd"/>
      <w:r w:rsidRPr="00E07F55">
        <w:rPr>
          <w:sz w:val="28"/>
          <w:szCs w:val="28"/>
        </w:rPr>
        <w:t xml:space="preserve"> манжети;</w:t>
      </w:r>
    </w:p>
    <w:p w:rsidR="00E07F55" w:rsidRPr="00E07F55" w:rsidRDefault="00E07F55" w:rsidP="00E07F55">
      <w:pPr>
        <w:pStyle w:val="aa"/>
        <w:numPr>
          <w:ilvl w:val="0"/>
          <w:numId w:val="15"/>
        </w:numPr>
        <w:spacing w:before="0" w:beforeAutospacing="0" w:after="0" w:afterAutospacing="0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масажні тренажери та еспандери.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Крім того, у 2025 році придбано:</w:t>
      </w:r>
    </w:p>
    <w:p w:rsidR="00E07F55" w:rsidRPr="00E07F55" w:rsidRDefault="00E07F55" w:rsidP="00E07F55">
      <w:pPr>
        <w:pStyle w:val="aa"/>
        <w:numPr>
          <w:ilvl w:val="0"/>
          <w:numId w:val="16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канцелярські та витратні матеріали для роботи з дітьми;</w:t>
      </w:r>
    </w:p>
    <w:p w:rsidR="00E07F55" w:rsidRPr="00E07F55" w:rsidRDefault="00E07F55" w:rsidP="00E07F55">
      <w:pPr>
        <w:pStyle w:val="aa"/>
        <w:numPr>
          <w:ilvl w:val="0"/>
          <w:numId w:val="16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матеріали для ламінування;</w:t>
      </w:r>
    </w:p>
    <w:p w:rsidR="00E07F55" w:rsidRPr="00E07F55" w:rsidRDefault="00E07F55" w:rsidP="00E07F55">
      <w:pPr>
        <w:pStyle w:val="aa"/>
        <w:numPr>
          <w:ilvl w:val="0"/>
          <w:numId w:val="16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дидактичні та навчально-методичні посібники.</w:t>
      </w:r>
    </w:p>
    <w:p w:rsidR="00E07F55" w:rsidRPr="00E07F55" w:rsidRDefault="00E07F55" w:rsidP="00E07F55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E07F55">
        <w:rPr>
          <w:sz w:val="28"/>
          <w:szCs w:val="28"/>
        </w:rPr>
        <w:lastRenderedPageBreak/>
        <w:t>6</w:t>
      </w:r>
    </w:p>
    <w:p w:rsidR="00E07F55" w:rsidRPr="00E07F55" w:rsidRDefault="00E07F55" w:rsidP="00E07F55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Оновлення матеріально-технічної бази дало змогу підвищити якість надання послуг та створити більш комфортні й безпечні умови для дітей і фахівців Центру.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07F55">
        <w:rPr>
          <w:b/>
          <w:sz w:val="28"/>
          <w:szCs w:val="28"/>
        </w:rPr>
        <w:t>Пріоритетні завдання діяльності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Враховуючи викладене, пріоритетними завданнями діяльності Комунальної установи «</w:t>
      </w:r>
      <w:proofErr w:type="spellStart"/>
      <w:r w:rsidRPr="00E07F55">
        <w:rPr>
          <w:sz w:val="28"/>
          <w:szCs w:val="28"/>
        </w:rPr>
        <w:t>Млинівський</w:t>
      </w:r>
      <w:proofErr w:type="spellEnd"/>
      <w:r w:rsidRPr="00E07F55">
        <w:rPr>
          <w:sz w:val="28"/>
          <w:szCs w:val="28"/>
        </w:rPr>
        <w:t xml:space="preserve"> інклюзивно-ресурсний центр» залишаються:</w:t>
      </w:r>
    </w:p>
    <w:p w:rsidR="00E07F55" w:rsidRPr="00E07F55" w:rsidRDefault="00E07F55" w:rsidP="00E07F55">
      <w:pPr>
        <w:pStyle w:val="aa"/>
        <w:numPr>
          <w:ilvl w:val="0"/>
          <w:numId w:val="12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запобігання емоційному вигоранню працівників установи та учасників освітнього процесу;</w:t>
      </w:r>
    </w:p>
    <w:p w:rsidR="00E07F55" w:rsidRPr="00E07F55" w:rsidRDefault="00E07F55" w:rsidP="00E07F55">
      <w:pPr>
        <w:pStyle w:val="aa"/>
        <w:numPr>
          <w:ilvl w:val="0"/>
          <w:numId w:val="12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підвищення професійної компетентності педагогічних працівників щодо роботи з дітьми з особливими освітніми потребами;</w:t>
      </w:r>
    </w:p>
    <w:p w:rsidR="00E07F55" w:rsidRPr="00E07F55" w:rsidRDefault="00E07F55" w:rsidP="00E07F55">
      <w:pPr>
        <w:pStyle w:val="aa"/>
        <w:numPr>
          <w:ilvl w:val="0"/>
          <w:numId w:val="12"/>
        </w:numPr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посилення психолого-педагогічного супроводу батьків.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 xml:space="preserve">На завершення щиро дякую всім, хто підтримує діяльність Центру, розуміє важливість інклюзивної освіти та сприяє створенню умов для розвитку кожної дитини. Нехай ваша доброта та небайдужість повертаються сторицею. 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07F55">
        <w:rPr>
          <w:sz w:val="28"/>
          <w:szCs w:val="28"/>
        </w:rPr>
        <w:t>Бажаю всім миру, здоров’я та впевненості у завтрашньому дні.</w:t>
      </w:r>
    </w:p>
    <w:p w:rsidR="00E07F55" w:rsidRPr="00E07F55" w:rsidRDefault="00E07F55" w:rsidP="00E07F55">
      <w:pPr>
        <w:pStyle w:val="aa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E07F55" w:rsidRPr="00E07F55" w:rsidRDefault="00E07F55" w:rsidP="00E07F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7F55" w:rsidRPr="00E07F55" w:rsidRDefault="00E07F55" w:rsidP="00E07F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7F55" w:rsidRPr="00E07F55" w:rsidRDefault="00E07F55" w:rsidP="00E07F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7F55"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  <w:proofErr w:type="spellStart"/>
      <w:r w:rsidRPr="00E07F55">
        <w:rPr>
          <w:rFonts w:ascii="Times New Roman" w:hAnsi="Times New Roman" w:cs="Times New Roman"/>
          <w:sz w:val="28"/>
          <w:szCs w:val="28"/>
          <w:lang w:val="uk-UA"/>
        </w:rPr>
        <w:t>Млинівського</w:t>
      </w:r>
      <w:proofErr w:type="spellEnd"/>
      <w:r w:rsidRPr="00E07F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07F55">
        <w:rPr>
          <w:rFonts w:ascii="Times New Roman" w:hAnsi="Times New Roman" w:cs="Times New Roman"/>
          <w:sz w:val="28"/>
          <w:szCs w:val="28"/>
          <w:lang w:val="uk-UA"/>
        </w:rPr>
        <w:t>ІРЦ</w:t>
      </w:r>
      <w:proofErr w:type="spellEnd"/>
      <w:r w:rsidRPr="00E07F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07F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07F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07F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07F55">
        <w:rPr>
          <w:rFonts w:ascii="Times New Roman" w:hAnsi="Times New Roman" w:cs="Times New Roman"/>
          <w:sz w:val="28"/>
          <w:szCs w:val="28"/>
          <w:lang w:val="uk-UA"/>
        </w:rPr>
        <w:tab/>
        <w:t>Лілія ЛУКЯНЧУК</w:t>
      </w:r>
    </w:p>
    <w:p w:rsidR="00E07F55" w:rsidRPr="00E07F55" w:rsidRDefault="00E07F55" w:rsidP="00727EB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E07F55" w:rsidRPr="00E07F55" w:rsidSect="00E07F55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15B" w:rsidRDefault="00B9515B" w:rsidP="001C2361">
      <w:r>
        <w:separator/>
      </w:r>
    </w:p>
  </w:endnote>
  <w:endnote w:type="continuationSeparator" w:id="0">
    <w:p w:rsidR="00B9515B" w:rsidRDefault="00B9515B" w:rsidP="001C2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15B" w:rsidRDefault="00B9515B" w:rsidP="001C2361">
      <w:r>
        <w:separator/>
      </w:r>
    </w:p>
  </w:footnote>
  <w:footnote w:type="continuationSeparator" w:id="0">
    <w:p w:rsidR="00B9515B" w:rsidRDefault="00B9515B" w:rsidP="001C23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12145"/>
    <w:multiLevelType w:val="hybridMultilevel"/>
    <w:tmpl w:val="95B0FE9C"/>
    <w:lvl w:ilvl="0" w:tplc="38F8EA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D49AF"/>
    <w:multiLevelType w:val="multilevel"/>
    <w:tmpl w:val="E2464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50402C"/>
    <w:multiLevelType w:val="multilevel"/>
    <w:tmpl w:val="4A586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D36BA9"/>
    <w:multiLevelType w:val="hybridMultilevel"/>
    <w:tmpl w:val="FDC88244"/>
    <w:lvl w:ilvl="0" w:tplc="66A2D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88372D"/>
    <w:multiLevelType w:val="hybridMultilevel"/>
    <w:tmpl w:val="1FEAC740"/>
    <w:lvl w:ilvl="0" w:tplc="4C72FFC0">
      <w:start w:val="4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300A8"/>
    <w:multiLevelType w:val="multilevel"/>
    <w:tmpl w:val="D032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880011"/>
    <w:multiLevelType w:val="multilevel"/>
    <w:tmpl w:val="8D4E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C84F31"/>
    <w:multiLevelType w:val="multilevel"/>
    <w:tmpl w:val="7CDEC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333BDC"/>
    <w:multiLevelType w:val="multilevel"/>
    <w:tmpl w:val="5D5C2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091DA3"/>
    <w:multiLevelType w:val="hybridMultilevel"/>
    <w:tmpl w:val="AEC67D8E"/>
    <w:lvl w:ilvl="0" w:tplc="09A2EEE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6F4298E"/>
    <w:multiLevelType w:val="multilevel"/>
    <w:tmpl w:val="E5383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98040D"/>
    <w:multiLevelType w:val="multilevel"/>
    <w:tmpl w:val="4F20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0A3110"/>
    <w:multiLevelType w:val="multilevel"/>
    <w:tmpl w:val="E328F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4523EF"/>
    <w:multiLevelType w:val="multilevel"/>
    <w:tmpl w:val="68120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F547FD"/>
    <w:multiLevelType w:val="multilevel"/>
    <w:tmpl w:val="D0C0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3B4526"/>
    <w:multiLevelType w:val="hybridMultilevel"/>
    <w:tmpl w:val="AEC67D8E"/>
    <w:lvl w:ilvl="0" w:tplc="09A2EEE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12"/>
  </w:num>
  <w:num w:numId="10">
    <w:abstractNumId w:val="6"/>
  </w:num>
  <w:num w:numId="11">
    <w:abstractNumId w:val="13"/>
  </w:num>
  <w:num w:numId="12">
    <w:abstractNumId w:val="14"/>
  </w:num>
  <w:num w:numId="13">
    <w:abstractNumId w:val="11"/>
  </w:num>
  <w:num w:numId="14">
    <w:abstractNumId w:val="7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F64"/>
    <w:rsid w:val="000326E3"/>
    <w:rsid w:val="00095B46"/>
    <w:rsid w:val="000D40EB"/>
    <w:rsid w:val="000D53B5"/>
    <w:rsid w:val="000F7922"/>
    <w:rsid w:val="00153BD2"/>
    <w:rsid w:val="00170475"/>
    <w:rsid w:val="001B39C2"/>
    <w:rsid w:val="001C2361"/>
    <w:rsid w:val="001C29C5"/>
    <w:rsid w:val="001D42BC"/>
    <w:rsid w:val="00243598"/>
    <w:rsid w:val="00245FD4"/>
    <w:rsid w:val="002546F1"/>
    <w:rsid w:val="002671DA"/>
    <w:rsid w:val="0027541E"/>
    <w:rsid w:val="002915CF"/>
    <w:rsid w:val="002B7205"/>
    <w:rsid w:val="002C56DD"/>
    <w:rsid w:val="002D5EE6"/>
    <w:rsid w:val="002E4885"/>
    <w:rsid w:val="003837B8"/>
    <w:rsid w:val="00392796"/>
    <w:rsid w:val="003C6BBB"/>
    <w:rsid w:val="00426CEC"/>
    <w:rsid w:val="0042747D"/>
    <w:rsid w:val="004659CB"/>
    <w:rsid w:val="00510B45"/>
    <w:rsid w:val="00537291"/>
    <w:rsid w:val="005577EC"/>
    <w:rsid w:val="00561512"/>
    <w:rsid w:val="0056661C"/>
    <w:rsid w:val="00587F64"/>
    <w:rsid w:val="005908E4"/>
    <w:rsid w:val="005A4DA3"/>
    <w:rsid w:val="005F4E20"/>
    <w:rsid w:val="00600673"/>
    <w:rsid w:val="00637966"/>
    <w:rsid w:val="00657251"/>
    <w:rsid w:val="006911C8"/>
    <w:rsid w:val="006F5FFB"/>
    <w:rsid w:val="00700EE0"/>
    <w:rsid w:val="007213BF"/>
    <w:rsid w:val="00727EB4"/>
    <w:rsid w:val="00732A0A"/>
    <w:rsid w:val="00750102"/>
    <w:rsid w:val="007A5854"/>
    <w:rsid w:val="007D71DD"/>
    <w:rsid w:val="007F2B78"/>
    <w:rsid w:val="007F3E3B"/>
    <w:rsid w:val="008156CD"/>
    <w:rsid w:val="0082712E"/>
    <w:rsid w:val="008B73B5"/>
    <w:rsid w:val="008E689A"/>
    <w:rsid w:val="008F5041"/>
    <w:rsid w:val="008F5E46"/>
    <w:rsid w:val="00940583"/>
    <w:rsid w:val="00987432"/>
    <w:rsid w:val="009A5160"/>
    <w:rsid w:val="009B4346"/>
    <w:rsid w:val="009D2791"/>
    <w:rsid w:val="009E27B2"/>
    <w:rsid w:val="00A27C2A"/>
    <w:rsid w:val="00A564A7"/>
    <w:rsid w:val="00A56EF4"/>
    <w:rsid w:val="00A77D75"/>
    <w:rsid w:val="00AA26E0"/>
    <w:rsid w:val="00AE0E68"/>
    <w:rsid w:val="00AF533F"/>
    <w:rsid w:val="00AF53F5"/>
    <w:rsid w:val="00B11481"/>
    <w:rsid w:val="00B34E63"/>
    <w:rsid w:val="00B356CC"/>
    <w:rsid w:val="00B666CB"/>
    <w:rsid w:val="00B7289C"/>
    <w:rsid w:val="00B9515B"/>
    <w:rsid w:val="00B97468"/>
    <w:rsid w:val="00BB1102"/>
    <w:rsid w:val="00BD7B07"/>
    <w:rsid w:val="00BE3D70"/>
    <w:rsid w:val="00C0771A"/>
    <w:rsid w:val="00C148DE"/>
    <w:rsid w:val="00C55254"/>
    <w:rsid w:val="00C80C9E"/>
    <w:rsid w:val="00C93124"/>
    <w:rsid w:val="00CA0537"/>
    <w:rsid w:val="00CB043A"/>
    <w:rsid w:val="00CB2A51"/>
    <w:rsid w:val="00CF6803"/>
    <w:rsid w:val="00D34F46"/>
    <w:rsid w:val="00D41701"/>
    <w:rsid w:val="00D50E7F"/>
    <w:rsid w:val="00D61EE6"/>
    <w:rsid w:val="00D75E2C"/>
    <w:rsid w:val="00D83702"/>
    <w:rsid w:val="00D85418"/>
    <w:rsid w:val="00DB6B1F"/>
    <w:rsid w:val="00DD14EA"/>
    <w:rsid w:val="00E07F55"/>
    <w:rsid w:val="00E21783"/>
    <w:rsid w:val="00E41355"/>
    <w:rsid w:val="00E4643D"/>
    <w:rsid w:val="00E65A30"/>
    <w:rsid w:val="00E73764"/>
    <w:rsid w:val="00E81EA6"/>
    <w:rsid w:val="00E918CF"/>
    <w:rsid w:val="00EA097F"/>
    <w:rsid w:val="00EA17B8"/>
    <w:rsid w:val="00F65AC8"/>
    <w:rsid w:val="00F73A49"/>
    <w:rsid w:val="00F93F6C"/>
    <w:rsid w:val="00FC6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F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3702"/>
    <w:pPr>
      <w:ind w:left="720"/>
      <w:contextualSpacing/>
    </w:pPr>
  </w:style>
  <w:style w:type="paragraph" w:styleId="a5">
    <w:name w:val="Body Text"/>
    <w:basedOn w:val="a"/>
    <w:link w:val="a6"/>
    <w:rsid w:val="002D5EE6"/>
    <w:pPr>
      <w:spacing w:line="187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6">
    <w:name w:val="Основной текст Знак"/>
    <w:basedOn w:val="a0"/>
    <w:link w:val="a5"/>
    <w:rsid w:val="002D5EE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2D5EE6"/>
    <w:rPr>
      <w:rFonts w:ascii="Calibri" w:eastAsia="Calibri" w:hAnsi="Calibri" w:cs="Times New Roman"/>
      <w:lang w:val="uk-UA"/>
    </w:rPr>
  </w:style>
  <w:style w:type="paragraph" w:customStyle="1" w:styleId="1">
    <w:name w:val="Без интервала1"/>
    <w:rsid w:val="002D5EE6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D5E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5EE6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rsid w:val="005A4D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header"/>
    <w:basedOn w:val="a"/>
    <w:link w:val="ac"/>
    <w:uiPriority w:val="99"/>
    <w:unhideWhenUsed/>
    <w:rsid w:val="001C2361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C2361"/>
  </w:style>
  <w:style w:type="paragraph" w:styleId="ad">
    <w:name w:val="footer"/>
    <w:basedOn w:val="a"/>
    <w:link w:val="ae"/>
    <w:uiPriority w:val="99"/>
    <w:semiHidden/>
    <w:unhideWhenUsed/>
    <w:rsid w:val="001C2361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C2361"/>
  </w:style>
  <w:style w:type="character" w:styleId="af">
    <w:name w:val="Hyperlink"/>
    <w:basedOn w:val="a0"/>
    <w:uiPriority w:val="99"/>
    <w:semiHidden/>
    <w:unhideWhenUsed/>
    <w:rsid w:val="00426CEC"/>
    <w:rPr>
      <w:color w:val="0000FF"/>
      <w:u w:val="single"/>
    </w:rPr>
  </w:style>
  <w:style w:type="character" w:styleId="af0">
    <w:name w:val="Strong"/>
    <w:basedOn w:val="a0"/>
    <w:uiPriority w:val="22"/>
    <w:qFormat/>
    <w:rsid w:val="00E07F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2151</Words>
  <Characters>12266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2026-03-09T06:29:00Z</cp:lastPrinted>
  <dcterms:created xsi:type="dcterms:W3CDTF">2026-03-10T12:20:00Z</dcterms:created>
  <dcterms:modified xsi:type="dcterms:W3CDTF">2026-03-10T12:20:00Z</dcterms:modified>
</cp:coreProperties>
</file>